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6CE" w:rsidRPr="00D252AC" w:rsidRDefault="004A46CE" w:rsidP="00D252AC">
      <w:pPr>
        <w:rPr>
          <w:rFonts w:ascii="Calibri" w:hAnsi="Calibri" w:cs="Complex"/>
          <w:color w:val="000000"/>
        </w:rPr>
      </w:pPr>
    </w:p>
    <w:p w:rsidR="004A46CE" w:rsidRPr="003D745B" w:rsidRDefault="00D252AC" w:rsidP="004A46CE">
      <w:pPr>
        <w:jc w:val="center"/>
        <w:rPr>
          <w:rFonts w:asciiTheme="minorHAnsi" w:hAnsiTheme="minorHAnsi" w:cstheme="minorHAnsi"/>
          <w:bCs/>
          <w:sz w:val="56"/>
          <w:szCs w:val="56"/>
        </w:rPr>
      </w:pPr>
      <w:r w:rsidRPr="003D745B">
        <w:rPr>
          <w:rFonts w:asciiTheme="minorHAnsi" w:hAnsiTheme="minorHAnsi" w:cstheme="minorHAnsi"/>
          <w:bCs/>
          <w:sz w:val="56"/>
          <w:szCs w:val="56"/>
        </w:rPr>
        <w:t>Автоматическая рециркуляционно-очистительная система для автомоек</w:t>
      </w:r>
    </w:p>
    <w:p w:rsidR="004A46CE" w:rsidRPr="003D745B" w:rsidRDefault="004A46CE" w:rsidP="004A46CE">
      <w:pPr>
        <w:jc w:val="center"/>
        <w:rPr>
          <w:rFonts w:asciiTheme="minorHAnsi" w:hAnsiTheme="minorHAnsi" w:cstheme="minorHAnsi"/>
          <w:bCs/>
          <w:sz w:val="48"/>
          <w:szCs w:val="48"/>
        </w:rPr>
      </w:pPr>
    </w:p>
    <w:p w:rsidR="00E04503" w:rsidRPr="003D745B" w:rsidRDefault="00EE24BC" w:rsidP="000E7DD4">
      <w:pPr>
        <w:jc w:val="center"/>
        <w:rPr>
          <w:rFonts w:asciiTheme="minorHAnsi" w:hAnsiTheme="minorHAnsi" w:cstheme="minorHAnsi"/>
          <w:b/>
          <w:bCs/>
          <w:i/>
          <w:sz w:val="72"/>
          <w:szCs w:val="72"/>
        </w:rPr>
      </w:pPr>
      <w:r w:rsidRPr="003D745B">
        <w:rPr>
          <w:rFonts w:asciiTheme="minorHAnsi" w:hAnsiTheme="minorHAnsi" w:cstheme="minorHAnsi"/>
          <w:b/>
          <w:bCs/>
          <w:i/>
          <w:sz w:val="72"/>
          <w:szCs w:val="72"/>
        </w:rPr>
        <w:t>АР</w:t>
      </w:r>
      <w:r w:rsidR="00D4568E" w:rsidRPr="003D745B">
        <w:rPr>
          <w:rFonts w:asciiTheme="minorHAnsi" w:hAnsiTheme="minorHAnsi" w:cstheme="minorHAnsi"/>
          <w:b/>
          <w:bCs/>
          <w:i/>
          <w:sz w:val="72"/>
          <w:szCs w:val="72"/>
        </w:rPr>
        <w:t>О</w:t>
      </w:r>
      <w:r w:rsidRPr="003D745B">
        <w:rPr>
          <w:rFonts w:asciiTheme="minorHAnsi" w:hAnsiTheme="minorHAnsi" w:cstheme="minorHAnsi"/>
          <w:b/>
          <w:bCs/>
          <w:i/>
          <w:sz w:val="72"/>
          <w:szCs w:val="72"/>
        </w:rPr>
        <w:t>С</w:t>
      </w:r>
      <w:r w:rsidR="000E7DD4" w:rsidRPr="003D745B">
        <w:rPr>
          <w:rFonts w:asciiTheme="minorHAnsi" w:hAnsiTheme="minorHAnsi" w:cstheme="minorHAnsi"/>
          <w:b/>
          <w:bCs/>
          <w:i/>
          <w:sz w:val="72"/>
          <w:szCs w:val="72"/>
        </w:rPr>
        <w:t xml:space="preserve"> - </w:t>
      </w:r>
      <w:r w:rsidR="00E04503" w:rsidRPr="003D745B">
        <w:rPr>
          <w:rFonts w:asciiTheme="minorHAnsi" w:hAnsiTheme="minorHAnsi" w:cstheme="minorHAnsi"/>
          <w:b/>
          <w:bCs/>
          <w:i/>
          <w:sz w:val="72"/>
          <w:szCs w:val="72"/>
        </w:rPr>
        <w:t>/</w:t>
      </w:r>
      <w:r w:rsidRPr="003D745B">
        <w:rPr>
          <w:rFonts w:asciiTheme="minorHAnsi" w:hAnsiTheme="minorHAnsi" w:cstheme="minorHAnsi"/>
          <w:b/>
          <w:bCs/>
          <w:i/>
          <w:sz w:val="72"/>
          <w:szCs w:val="72"/>
          <w:lang w:val="en-US"/>
        </w:rPr>
        <w:t>AR</w:t>
      </w:r>
      <w:r w:rsidR="007661FF" w:rsidRPr="003D745B">
        <w:rPr>
          <w:rFonts w:asciiTheme="minorHAnsi" w:hAnsiTheme="minorHAnsi" w:cstheme="minorHAnsi"/>
          <w:b/>
          <w:bCs/>
          <w:i/>
          <w:sz w:val="72"/>
          <w:szCs w:val="72"/>
          <w:lang w:val="en-US"/>
        </w:rPr>
        <w:t>O</w:t>
      </w:r>
      <w:r w:rsidRPr="003D745B">
        <w:rPr>
          <w:rFonts w:asciiTheme="minorHAnsi" w:hAnsiTheme="minorHAnsi" w:cstheme="minorHAnsi"/>
          <w:b/>
          <w:bCs/>
          <w:i/>
          <w:sz w:val="72"/>
          <w:szCs w:val="72"/>
          <w:lang w:val="en-US"/>
        </w:rPr>
        <w:t>S</w:t>
      </w:r>
      <w:r w:rsidR="00E04503" w:rsidRPr="003D745B">
        <w:rPr>
          <w:rFonts w:asciiTheme="minorHAnsi" w:hAnsiTheme="minorHAnsi" w:cstheme="minorHAnsi"/>
          <w:b/>
          <w:bCs/>
          <w:i/>
          <w:sz w:val="72"/>
          <w:szCs w:val="72"/>
        </w:rPr>
        <w:t>/</w:t>
      </w:r>
    </w:p>
    <w:p w:rsidR="00CC549A" w:rsidRPr="003D745B" w:rsidRDefault="00CC549A" w:rsidP="004A46CE">
      <w:pPr>
        <w:jc w:val="center"/>
        <w:rPr>
          <w:rFonts w:asciiTheme="minorHAnsi" w:hAnsiTheme="minorHAnsi" w:cstheme="minorHAnsi"/>
          <w:b/>
          <w:bCs/>
          <w:sz w:val="48"/>
          <w:szCs w:val="48"/>
        </w:rPr>
      </w:pPr>
    </w:p>
    <w:p w:rsidR="00D252AC" w:rsidRPr="003D745B" w:rsidRDefault="00D252AC" w:rsidP="004A46CE">
      <w:pPr>
        <w:jc w:val="center"/>
        <w:rPr>
          <w:rFonts w:asciiTheme="minorHAnsi" w:hAnsiTheme="minorHAnsi" w:cstheme="minorHAnsi"/>
          <w:b/>
          <w:bCs/>
          <w:sz w:val="48"/>
          <w:szCs w:val="48"/>
        </w:rPr>
      </w:pPr>
    </w:p>
    <w:p w:rsidR="0020107A" w:rsidRPr="003D745B" w:rsidRDefault="00D4568E" w:rsidP="000E7DD4">
      <w:pPr>
        <w:jc w:val="center"/>
        <w:rPr>
          <w:rFonts w:asciiTheme="minorHAnsi" w:hAnsiTheme="minorHAnsi" w:cstheme="minorHAnsi"/>
          <w:b/>
          <w:bCs/>
          <w:sz w:val="48"/>
          <w:szCs w:val="48"/>
        </w:rPr>
      </w:pPr>
      <w:r w:rsidRPr="003D745B">
        <w:rPr>
          <w:rFonts w:asciiTheme="minorHAnsi" w:hAnsiTheme="minorHAnsi" w:cstheme="minorHAnsi"/>
          <w:b/>
          <w:bCs/>
          <w:sz w:val="48"/>
          <w:szCs w:val="48"/>
        </w:rPr>
        <w:t>Инструкция по эксплуатации</w:t>
      </w:r>
    </w:p>
    <w:p w:rsidR="0020107A" w:rsidRDefault="003D745B" w:rsidP="00A174C2">
      <w:pPr>
        <w:rPr>
          <w:rFonts w:ascii="Times New Roman" w:hAnsi="Times New Roman" w:cs="Complex"/>
          <w:b/>
          <w:bCs/>
          <w:color w:val="000000"/>
          <w:sz w:val="28"/>
          <w:szCs w:val="28"/>
        </w:rPr>
      </w:pPr>
      <w:r>
        <w:rPr>
          <w:rFonts w:ascii="Times New Roman" w:hAnsi="Times New Roman" w:cs="Complex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1750" cy="3175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3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07A" w:rsidRDefault="003D745B" w:rsidP="004A46CE">
      <w:pPr>
        <w:jc w:val="center"/>
        <w:rPr>
          <w:rFonts w:ascii="Times New Roman" w:hAnsi="Times New Roman" w:cs="Complex"/>
          <w:b/>
          <w:bCs/>
          <w:color w:val="000000"/>
          <w:sz w:val="28"/>
          <w:szCs w:val="28"/>
        </w:rPr>
      </w:pPr>
      <w:r>
        <w:rPr>
          <w:rFonts w:ascii="Times New Roman" w:hAnsi="Times New Roman" w:cs="Complex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770755" cy="418211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418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07A" w:rsidRDefault="0020107A" w:rsidP="004A46CE">
      <w:pPr>
        <w:jc w:val="center"/>
        <w:rPr>
          <w:rFonts w:ascii="Times New Roman" w:hAnsi="Times New Roman" w:cs="Complex"/>
          <w:b/>
          <w:bCs/>
          <w:color w:val="000000"/>
          <w:sz w:val="28"/>
          <w:szCs w:val="28"/>
        </w:rPr>
      </w:pPr>
    </w:p>
    <w:p w:rsidR="0020107A" w:rsidRDefault="0020107A" w:rsidP="004A46CE">
      <w:pPr>
        <w:jc w:val="center"/>
        <w:rPr>
          <w:rFonts w:ascii="Times New Roman" w:hAnsi="Times New Roman" w:cs="Complex"/>
          <w:b/>
          <w:bCs/>
          <w:color w:val="000000"/>
          <w:sz w:val="28"/>
          <w:szCs w:val="28"/>
        </w:rPr>
      </w:pPr>
    </w:p>
    <w:p w:rsidR="0020107A" w:rsidRDefault="0020107A" w:rsidP="004A46CE">
      <w:pPr>
        <w:jc w:val="center"/>
        <w:rPr>
          <w:rFonts w:ascii="Times New Roman" w:hAnsi="Times New Roman" w:cs="Complex"/>
          <w:b/>
          <w:bCs/>
          <w:color w:val="000000"/>
          <w:sz w:val="28"/>
          <w:szCs w:val="28"/>
        </w:rPr>
      </w:pPr>
    </w:p>
    <w:p w:rsidR="0020107A" w:rsidRDefault="0020107A" w:rsidP="004A46CE">
      <w:pPr>
        <w:jc w:val="center"/>
        <w:rPr>
          <w:rFonts w:ascii="Times New Roman" w:hAnsi="Times New Roman" w:cs="Complex"/>
          <w:b/>
          <w:bCs/>
          <w:color w:val="000000"/>
          <w:sz w:val="28"/>
          <w:szCs w:val="28"/>
        </w:rPr>
      </w:pPr>
    </w:p>
    <w:p w:rsidR="004A46CE" w:rsidRPr="00A174C2" w:rsidRDefault="004A46CE" w:rsidP="00A174C2">
      <w:pPr>
        <w:rPr>
          <w:rFonts w:ascii="Times New Roman" w:hAnsi="Times New Roman" w:cs="Complex"/>
          <w:b/>
          <w:bCs/>
          <w:color w:val="000000"/>
          <w:sz w:val="28"/>
          <w:szCs w:val="28"/>
        </w:rPr>
      </w:pPr>
    </w:p>
    <w:p w:rsidR="00B55817" w:rsidRPr="00E04503" w:rsidRDefault="00B55817" w:rsidP="00E04503">
      <w:pPr>
        <w:rPr>
          <w:rFonts w:ascii="Times New Roman" w:hAnsi="Times New Roman" w:cs="Complex"/>
          <w:b/>
          <w:bCs/>
          <w:color w:val="000000"/>
          <w:sz w:val="24"/>
          <w:szCs w:val="24"/>
        </w:rPr>
      </w:pPr>
    </w:p>
    <w:p w:rsidR="00B55817" w:rsidRDefault="00B55817" w:rsidP="004A46CE">
      <w:pPr>
        <w:jc w:val="center"/>
        <w:rPr>
          <w:rFonts w:ascii="Complex" w:hAnsi="Complex" w:cs="Complex"/>
          <w:b/>
          <w:bCs/>
          <w:color w:val="000000"/>
          <w:sz w:val="24"/>
          <w:szCs w:val="24"/>
        </w:rPr>
      </w:pPr>
    </w:p>
    <w:p w:rsidR="004A46CE" w:rsidRPr="00B54106" w:rsidRDefault="004A46CE" w:rsidP="00497384">
      <w:pPr>
        <w:jc w:val="center"/>
        <w:rPr>
          <w:rFonts w:ascii="Complex" w:hAnsi="Complex" w:cs="Complex"/>
          <w:color w:val="000000"/>
          <w:sz w:val="24"/>
          <w:szCs w:val="24"/>
        </w:rPr>
        <w:sectPr w:rsidR="004A46CE" w:rsidRPr="00B54106" w:rsidSect="003D745B"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9" w:h="16834"/>
          <w:pgMar w:top="1134" w:right="710" w:bottom="360" w:left="1418" w:header="720" w:footer="720" w:gutter="0"/>
          <w:pgNumType w:fmt="numberInDash" w:start="1"/>
          <w:cols w:space="60"/>
          <w:noEndnote/>
          <w:docGrid w:linePitch="272"/>
        </w:sectPr>
      </w:pPr>
    </w:p>
    <w:p w:rsidR="007157C5" w:rsidRPr="00CC549A" w:rsidRDefault="007157C5" w:rsidP="00497384">
      <w:pPr>
        <w:jc w:val="center"/>
        <w:rPr>
          <w:rFonts w:ascii="Complex Cyr" w:hAnsi="Complex Cyr" w:cs="Complex Cyr"/>
          <w:b/>
          <w:bCs/>
          <w:color w:val="000000"/>
          <w:sz w:val="32"/>
          <w:szCs w:val="32"/>
        </w:rPr>
      </w:pPr>
      <w:r w:rsidRPr="00CC549A">
        <w:rPr>
          <w:rFonts w:ascii="Complex Cyr" w:hAnsi="Complex Cyr" w:cs="Complex Cyr"/>
          <w:b/>
          <w:bCs/>
          <w:color w:val="000000"/>
          <w:sz w:val="32"/>
          <w:szCs w:val="32"/>
        </w:rPr>
        <w:lastRenderedPageBreak/>
        <w:t>Содержание:</w:t>
      </w:r>
    </w:p>
    <w:p w:rsidR="00DD7074" w:rsidRPr="00B54106" w:rsidRDefault="00DD7074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DD7074" w:rsidRPr="00B54106" w:rsidRDefault="00DD7074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DD7074" w:rsidRPr="00B54106" w:rsidRDefault="00DD7074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DD7074" w:rsidRPr="00B54106" w:rsidRDefault="00DD7074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7157C5" w:rsidRPr="00CC549A" w:rsidRDefault="007157C5" w:rsidP="00974FE4">
      <w:pPr>
        <w:rPr>
          <w:rFonts w:ascii="Complex" w:hAnsi="Complex" w:cs="Complex"/>
          <w:b/>
          <w:bCs/>
          <w:color w:val="000000"/>
          <w:sz w:val="24"/>
          <w:szCs w:val="24"/>
        </w:rPr>
      </w:pPr>
      <w:r w:rsidRPr="00CC549A">
        <w:rPr>
          <w:rFonts w:ascii="Complex Cyr" w:hAnsi="Complex Cyr" w:cs="Complex Cyr"/>
          <w:b/>
          <w:bCs/>
          <w:color w:val="000000"/>
          <w:sz w:val="24"/>
          <w:szCs w:val="24"/>
        </w:rPr>
        <w:t>Наименование</w:t>
      </w:r>
      <w:r w:rsidR="00DD7074" w:rsidRPr="00CC549A">
        <w:rPr>
          <w:rFonts w:ascii="Complex Cyr" w:hAnsi="Complex Cyr" w:cs="Complex Cyr"/>
          <w:b/>
          <w:bCs/>
          <w:color w:val="000000"/>
          <w:sz w:val="24"/>
          <w:szCs w:val="24"/>
        </w:rPr>
        <w:tab/>
      </w:r>
      <w:r w:rsidR="00DD7074" w:rsidRPr="00CC549A">
        <w:rPr>
          <w:rFonts w:ascii="Complex Cyr" w:hAnsi="Complex Cyr" w:cs="Complex Cyr"/>
          <w:b/>
          <w:bCs/>
          <w:color w:val="000000"/>
          <w:sz w:val="24"/>
          <w:szCs w:val="24"/>
        </w:rPr>
        <w:tab/>
      </w:r>
      <w:r w:rsidR="00DD7074" w:rsidRPr="00CC549A">
        <w:rPr>
          <w:rFonts w:ascii="Complex Cyr" w:hAnsi="Complex Cyr" w:cs="Complex Cyr"/>
          <w:b/>
          <w:bCs/>
          <w:color w:val="000000"/>
          <w:sz w:val="24"/>
          <w:szCs w:val="24"/>
        </w:rPr>
        <w:tab/>
      </w:r>
      <w:r w:rsidR="00DD7074" w:rsidRPr="00CC549A">
        <w:rPr>
          <w:rFonts w:ascii="Complex Cyr" w:hAnsi="Complex Cyr" w:cs="Complex Cyr"/>
          <w:b/>
          <w:bCs/>
          <w:color w:val="000000"/>
          <w:sz w:val="24"/>
          <w:szCs w:val="24"/>
        </w:rPr>
        <w:tab/>
      </w:r>
      <w:r w:rsidR="00DD7074" w:rsidRPr="00CC549A">
        <w:rPr>
          <w:rFonts w:ascii="Complex Cyr" w:hAnsi="Complex Cyr" w:cs="Complex Cyr"/>
          <w:b/>
          <w:bCs/>
          <w:color w:val="000000"/>
          <w:sz w:val="24"/>
          <w:szCs w:val="24"/>
        </w:rPr>
        <w:tab/>
      </w:r>
      <w:r w:rsidR="00DD7074" w:rsidRPr="00CC549A">
        <w:rPr>
          <w:rFonts w:ascii="Complex Cyr" w:hAnsi="Complex Cyr" w:cs="Complex Cyr"/>
          <w:b/>
          <w:bCs/>
          <w:color w:val="000000"/>
          <w:sz w:val="24"/>
          <w:szCs w:val="24"/>
        </w:rPr>
        <w:tab/>
      </w:r>
      <w:r w:rsidR="00DD7074" w:rsidRPr="00CC549A">
        <w:rPr>
          <w:rFonts w:ascii="Complex Cyr" w:hAnsi="Complex Cyr" w:cs="Complex Cyr"/>
          <w:b/>
          <w:bCs/>
          <w:color w:val="000000"/>
          <w:sz w:val="24"/>
          <w:szCs w:val="24"/>
        </w:rPr>
        <w:tab/>
      </w:r>
      <w:r w:rsidR="00CC549A" w:rsidRPr="00CC549A">
        <w:rPr>
          <w:rFonts w:ascii="Complex Cyr" w:hAnsi="Complex Cyr" w:cs="Complex Cyr"/>
          <w:b/>
          <w:bCs/>
          <w:color w:val="000000"/>
          <w:sz w:val="24"/>
          <w:szCs w:val="24"/>
        </w:rPr>
        <w:t xml:space="preserve">                      </w:t>
      </w:r>
      <w:r w:rsidR="004C0C71">
        <w:rPr>
          <w:rFonts w:ascii="Complex Cyr" w:hAnsi="Complex Cyr" w:cs="Complex Cyr"/>
          <w:b/>
          <w:bCs/>
          <w:color w:val="000000"/>
          <w:sz w:val="24"/>
          <w:szCs w:val="24"/>
        </w:rPr>
        <w:t xml:space="preserve">                           </w:t>
      </w:r>
      <w:r w:rsidR="00DD7074" w:rsidRPr="00CC549A">
        <w:rPr>
          <w:rFonts w:ascii="Complex Cyr" w:hAnsi="Complex Cyr" w:cs="Complex Cyr"/>
          <w:b/>
          <w:bCs/>
          <w:color w:val="000000"/>
          <w:sz w:val="24"/>
          <w:szCs w:val="24"/>
        </w:rPr>
        <w:t>стр.</w:t>
      </w:r>
    </w:p>
    <w:p w:rsidR="00DD7074" w:rsidRPr="00B54106" w:rsidRDefault="00DD7074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DD7074" w:rsidRPr="00B54106" w:rsidRDefault="00DD7074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7157C5" w:rsidRPr="00B54106" w:rsidRDefault="007157C5" w:rsidP="00974FE4">
      <w:pPr>
        <w:rPr>
          <w:rFonts w:ascii="Complex" w:hAnsi="Complex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Назначение и применение</w:t>
      </w:r>
      <w:r w:rsidR="00CC549A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</w:t>
      </w:r>
      <w:r w:rsidR="00DD7074" w:rsidRPr="00B54106">
        <w:rPr>
          <w:rFonts w:ascii="Complex" w:hAnsi="Complex" w:cs="Complex"/>
          <w:color w:val="000000"/>
          <w:sz w:val="24"/>
          <w:szCs w:val="24"/>
        </w:rPr>
        <w:t>3</w:t>
      </w:r>
    </w:p>
    <w:p w:rsidR="007157C5" w:rsidRPr="00B54106" w:rsidRDefault="007157C5" w:rsidP="00974FE4">
      <w:pPr>
        <w:rPr>
          <w:rFonts w:ascii="Complex" w:hAnsi="Complex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Технические параметры системы</w:t>
      </w:r>
      <w:r w:rsidR="00CC549A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………………………………………………………...</w:t>
      </w:r>
      <w:r w:rsidR="00727F29">
        <w:rPr>
          <w:rFonts w:ascii="Times New Roman" w:hAnsi="Times New Roman" w:cs="Times New Roman"/>
          <w:color w:val="000000"/>
          <w:sz w:val="24"/>
          <w:szCs w:val="24"/>
        </w:rPr>
        <w:t>3-</w:t>
      </w:r>
      <w:r w:rsidR="00DD7074" w:rsidRPr="00B54106">
        <w:rPr>
          <w:rFonts w:ascii="Complex" w:hAnsi="Complex" w:cs="Complex"/>
          <w:color w:val="000000"/>
          <w:sz w:val="24"/>
          <w:szCs w:val="24"/>
        </w:rPr>
        <w:t>4</w:t>
      </w:r>
    </w:p>
    <w:p w:rsidR="007157C5" w:rsidRPr="00727F29" w:rsidRDefault="007157C5" w:rsidP="00974FE4">
      <w:pPr>
        <w:rPr>
          <w:rFonts w:ascii="Times New Roman" w:hAnsi="Times New Roman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Условия эксплуатации</w:t>
      </w:r>
      <w:r w:rsidR="00CC549A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……………………………………………………………………….</w:t>
      </w:r>
      <w:r w:rsidR="00727F29">
        <w:rPr>
          <w:rFonts w:ascii="Times New Roman" w:hAnsi="Times New Roman" w:cs="Complex"/>
          <w:color w:val="000000"/>
          <w:sz w:val="24"/>
          <w:szCs w:val="24"/>
        </w:rPr>
        <w:t>4</w:t>
      </w:r>
    </w:p>
    <w:p w:rsidR="007157C5" w:rsidRPr="00727F29" w:rsidRDefault="007157C5" w:rsidP="00974FE4">
      <w:pPr>
        <w:rPr>
          <w:rFonts w:ascii="Times New Roman" w:hAnsi="Times New Roman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Состав установки</w:t>
      </w:r>
      <w:r w:rsidR="00CC549A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……………………………………………………………………………...</w:t>
      </w:r>
      <w:r w:rsidR="00727F29">
        <w:rPr>
          <w:rFonts w:ascii="Times New Roman" w:hAnsi="Times New Roman" w:cs="Complex"/>
          <w:color w:val="000000"/>
          <w:sz w:val="24"/>
          <w:szCs w:val="24"/>
        </w:rPr>
        <w:t>4</w:t>
      </w:r>
    </w:p>
    <w:p w:rsidR="007157C5" w:rsidRPr="00727F29" w:rsidRDefault="007157C5" w:rsidP="00974FE4">
      <w:pPr>
        <w:rPr>
          <w:rFonts w:ascii="Times New Roman" w:hAnsi="Times New Roman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Описание установки</w:t>
      </w:r>
      <w:r w:rsidR="00DD7074" w:rsidRPr="00B54106">
        <w:rPr>
          <w:rFonts w:ascii="Complex" w:hAnsi="Complex" w:cs="Complex"/>
          <w:color w:val="000000"/>
          <w:sz w:val="24"/>
          <w:szCs w:val="24"/>
        </w:rPr>
        <w:tab/>
      </w:r>
      <w:r w:rsidR="00CC549A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</w:t>
      </w:r>
      <w:r w:rsidR="00727F29">
        <w:rPr>
          <w:rFonts w:ascii="Times New Roman" w:hAnsi="Times New Roman" w:cs="Complex"/>
          <w:color w:val="000000"/>
          <w:sz w:val="24"/>
          <w:szCs w:val="24"/>
        </w:rPr>
        <w:t>5</w:t>
      </w:r>
    </w:p>
    <w:p w:rsidR="007157C5" w:rsidRPr="00727F29" w:rsidRDefault="007157C5" w:rsidP="00974FE4">
      <w:pPr>
        <w:rPr>
          <w:rFonts w:ascii="Times New Roman" w:hAnsi="Times New Roman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Технологическая схема</w:t>
      </w:r>
      <w:r w:rsidR="00CC549A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……………………………………………………………………..</w:t>
      </w:r>
      <w:r w:rsidR="00727F29">
        <w:rPr>
          <w:rFonts w:ascii="Times New Roman" w:hAnsi="Times New Roman" w:cs="Complex"/>
          <w:color w:val="000000"/>
          <w:sz w:val="24"/>
          <w:szCs w:val="24"/>
        </w:rPr>
        <w:t>6</w:t>
      </w:r>
    </w:p>
    <w:p w:rsidR="007157C5" w:rsidRPr="00681755" w:rsidRDefault="007157C5" w:rsidP="00974FE4">
      <w:pPr>
        <w:rPr>
          <w:rFonts w:ascii="Times New Roman" w:hAnsi="Times New Roman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Описание процесса</w:t>
      </w:r>
      <w:r w:rsidR="00CC549A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</w:t>
      </w:r>
      <w:r w:rsidR="00681755">
        <w:rPr>
          <w:rFonts w:ascii="Times New Roman" w:hAnsi="Times New Roman" w:cs="Complex"/>
          <w:color w:val="000000"/>
          <w:sz w:val="24"/>
          <w:szCs w:val="24"/>
        </w:rPr>
        <w:t>7</w:t>
      </w:r>
    </w:p>
    <w:p w:rsidR="007157C5" w:rsidRPr="00681755" w:rsidRDefault="004E3355" w:rsidP="00974FE4">
      <w:pPr>
        <w:rPr>
          <w:rFonts w:ascii="Times New Roman" w:hAnsi="Times New Roman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Конструкция отд</w:t>
      </w:r>
      <w:r w:rsidR="007157C5" w:rsidRPr="00B54106">
        <w:rPr>
          <w:rFonts w:ascii="Complex Cyr" w:hAnsi="Complex Cyr" w:cs="Complex Cyr"/>
          <w:color w:val="000000"/>
          <w:sz w:val="24"/>
          <w:szCs w:val="24"/>
        </w:rPr>
        <w:t>ельных модулей</w:t>
      </w:r>
      <w:r w:rsidR="00CC549A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……………………………………………………….</w:t>
      </w:r>
      <w:r w:rsidR="00681755">
        <w:rPr>
          <w:rFonts w:ascii="Times New Roman" w:hAnsi="Times New Roman" w:cs="Complex"/>
          <w:color w:val="000000"/>
          <w:sz w:val="24"/>
          <w:szCs w:val="24"/>
        </w:rPr>
        <w:t>8</w:t>
      </w:r>
    </w:p>
    <w:p w:rsidR="007157C5" w:rsidRPr="00681755" w:rsidRDefault="007157C5" w:rsidP="00974FE4">
      <w:pPr>
        <w:rPr>
          <w:rFonts w:ascii="Times New Roman" w:hAnsi="Times New Roman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Монтаж установки</w:t>
      </w:r>
      <w:r w:rsidR="00CC549A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…………………………………………………………………………...</w:t>
      </w:r>
      <w:r w:rsidR="00681755">
        <w:rPr>
          <w:rFonts w:ascii="Times New Roman" w:hAnsi="Times New Roman" w:cs="Complex"/>
          <w:color w:val="000000"/>
          <w:sz w:val="24"/>
          <w:szCs w:val="24"/>
        </w:rPr>
        <w:t>9</w:t>
      </w:r>
    </w:p>
    <w:p w:rsidR="007157C5" w:rsidRPr="00681755" w:rsidRDefault="007157C5" w:rsidP="00974FE4">
      <w:pPr>
        <w:rPr>
          <w:rFonts w:ascii="Times New Roman" w:hAnsi="Times New Roman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Подготовка установки к работе</w:t>
      </w:r>
      <w:r w:rsidR="00CC549A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</w:t>
      </w:r>
      <w:r w:rsidR="00681755">
        <w:rPr>
          <w:rFonts w:ascii="Times New Roman" w:hAnsi="Times New Roman" w:cs="Complex"/>
          <w:color w:val="000000"/>
          <w:sz w:val="24"/>
          <w:szCs w:val="24"/>
        </w:rPr>
        <w:t>10</w:t>
      </w:r>
    </w:p>
    <w:p w:rsidR="007157C5" w:rsidRPr="00681755" w:rsidRDefault="004E3355" w:rsidP="00974FE4">
      <w:pPr>
        <w:rPr>
          <w:rFonts w:ascii="Times New Roman" w:hAnsi="Times New Roman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Указание ме</w:t>
      </w:r>
      <w:r w:rsidR="007157C5" w:rsidRPr="00B54106">
        <w:rPr>
          <w:rFonts w:ascii="Complex Cyr" w:hAnsi="Complex Cyr" w:cs="Complex Cyr"/>
          <w:color w:val="000000"/>
          <w:sz w:val="24"/>
          <w:szCs w:val="24"/>
        </w:rPr>
        <w:t>р безопасности</w:t>
      </w:r>
      <w:r w:rsidR="00CC549A">
        <w:rPr>
          <w:rFonts w:ascii="Complex Cyr" w:hAnsi="Complex Cyr" w:cs="Complex Cyr"/>
          <w:color w:val="000000"/>
          <w:sz w:val="24"/>
          <w:szCs w:val="24"/>
        </w:rPr>
        <w:t>………………………………………………………………</w:t>
      </w:r>
      <w:r w:rsidR="00681755">
        <w:rPr>
          <w:rFonts w:ascii="Times New Roman" w:hAnsi="Times New Roman" w:cs="Complex"/>
          <w:color w:val="000000"/>
          <w:sz w:val="24"/>
          <w:szCs w:val="24"/>
        </w:rPr>
        <w:t>10</w:t>
      </w:r>
    </w:p>
    <w:p w:rsidR="007157C5" w:rsidRPr="00681755" w:rsidRDefault="007157C5" w:rsidP="00974FE4">
      <w:pPr>
        <w:rPr>
          <w:rFonts w:ascii="Times New Roman" w:hAnsi="Times New Roman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Возможные неисправности и их устранение</w:t>
      </w:r>
      <w:r w:rsidR="00CC549A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</w:t>
      </w:r>
      <w:r w:rsidR="00681755">
        <w:rPr>
          <w:rFonts w:ascii="Times New Roman" w:hAnsi="Times New Roman" w:cs="Complex"/>
          <w:color w:val="000000"/>
          <w:sz w:val="24"/>
          <w:szCs w:val="24"/>
        </w:rPr>
        <w:t>11</w:t>
      </w:r>
    </w:p>
    <w:p w:rsidR="004E3355" w:rsidRPr="00681755" w:rsidRDefault="004E3355" w:rsidP="004E3355">
      <w:pPr>
        <w:rPr>
          <w:rFonts w:ascii="Times New Roman" w:hAnsi="Times New Roman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Электрическая схема установки</w:t>
      </w:r>
      <w:r w:rsidR="00CC549A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</w:t>
      </w:r>
      <w:r w:rsidR="00681755">
        <w:rPr>
          <w:rFonts w:ascii="Times New Roman" w:hAnsi="Times New Roman" w:cs="Complex"/>
          <w:color w:val="000000"/>
          <w:sz w:val="24"/>
          <w:szCs w:val="24"/>
        </w:rPr>
        <w:t>12</w:t>
      </w:r>
    </w:p>
    <w:p w:rsidR="007157C5" w:rsidRPr="00681755" w:rsidRDefault="00497384" w:rsidP="00974FE4">
      <w:pPr>
        <w:rPr>
          <w:rFonts w:ascii="Times New Roman" w:hAnsi="Times New Roman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Процедура промывки фильтрующих</w:t>
      </w:r>
      <w:r w:rsidR="00CC549A">
        <w:rPr>
          <w:rFonts w:ascii="Complex Cyr" w:hAnsi="Complex Cyr" w:cs="Complex Cyr"/>
          <w:color w:val="000000"/>
          <w:sz w:val="24"/>
          <w:szCs w:val="24"/>
        </w:rPr>
        <w:t xml:space="preserve">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э</w:t>
      </w:r>
      <w:r w:rsidR="007157C5" w:rsidRPr="00B54106">
        <w:rPr>
          <w:rFonts w:ascii="Complex Cyr" w:hAnsi="Complex Cyr" w:cs="Complex Cyr"/>
          <w:color w:val="000000"/>
          <w:sz w:val="24"/>
          <w:szCs w:val="24"/>
        </w:rPr>
        <w:t>лементов</w:t>
      </w:r>
      <w:r w:rsidR="00CC549A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</w:t>
      </w:r>
      <w:r w:rsidR="00681755">
        <w:rPr>
          <w:rFonts w:ascii="Times New Roman" w:hAnsi="Times New Roman" w:cs="Complex"/>
          <w:color w:val="000000"/>
          <w:sz w:val="24"/>
          <w:szCs w:val="24"/>
        </w:rPr>
        <w:t>13</w:t>
      </w:r>
    </w:p>
    <w:p w:rsidR="007157C5" w:rsidRPr="00681755" w:rsidRDefault="007157C5" w:rsidP="00974FE4">
      <w:pPr>
        <w:rPr>
          <w:rFonts w:ascii="Times New Roman" w:hAnsi="Times New Roman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Техническое обслуживание</w:t>
      </w:r>
      <w:r w:rsidR="00CC549A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……………………………………………………………….</w:t>
      </w:r>
      <w:r w:rsidR="00681755">
        <w:rPr>
          <w:rFonts w:ascii="Times New Roman" w:hAnsi="Times New Roman" w:cs="Complex"/>
          <w:color w:val="000000"/>
          <w:sz w:val="24"/>
          <w:szCs w:val="24"/>
        </w:rPr>
        <w:t>14</w:t>
      </w:r>
    </w:p>
    <w:p w:rsidR="007157C5" w:rsidRPr="00681755" w:rsidRDefault="007157C5" w:rsidP="00974FE4">
      <w:pPr>
        <w:rPr>
          <w:rFonts w:ascii="Times New Roman" w:hAnsi="Times New Roman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Гарантийные обязательства</w:t>
      </w:r>
      <w:r w:rsidR="00CC549A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</w:t>
      </w:r>
      <w:r w:rsidR="00681755">
        <w:rPr>
          <w:rFonts w:ascii="Times New Roman" w:hAnsi="Times New Roman" w:cs="Complex"/>
          <w:color w:val="000000"/>
          <w:sz w:val="24"/>
          <w:szCs w:val="24"/>
        </w:rPr>
        <w:t>14</w:t>
      </w:r>
    </w:p>
    <w:p w:rsidR="00DF158A" w:rsidRPr="00B54106" w:rsidRDefault="00DF158A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DF158A" w:rsidRPr="00B54106" w:rsidRDefault="00DF158A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DF158A" w:rsidRPr="00B54106" w:rsidRDefault="00DF158A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DF158A" w:rsidRPr="00B54106" w:rsidRDefault="00DF158A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DF158A" w:rsidRPr="00B54106" w:rsidRDefault="00DF158A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DF158A" w:rsidRPr="00B54106" w:rsidRDefault="00DF158A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DF158A" w:rsidRPr="00B54106" w:rsidRDefault="00DF158A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497384" w:rsidRPr="00B54106" w:rsidRDefault="00497384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497384" w:rsidRPr="00B54106" w:rsidRDefault="00497384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497384" w:rsidRPr="00B54106" w:rsidRDefault="00497384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497384" w:rsidRPr="00B54106" w:rsidRDefault="00497384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497384" w:rsidRPr="00B54106" w:rsidRDefault="00497384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497384" w:rsidRPr="00B54106" w:rsidRDefault="00497384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497384" w:rsidRPr="00B54106" w:rsidRDefault="00497384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497384" w:rsidRPr="00B54106" w:rsidRDefault="00497384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497384" w:rsidRPr="00B54106" w:rsidRDefault="00497384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497384" w:rsidRDefault="00497384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FF1EFA" w:rsidRDefault="00FF1EFA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FF1EFA" w:rsidRDefault="00FF1EFA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FF1EFA" w:rsidRDefault="00FF1EFA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FF1EFA" w:rsidRDefault="00FF1EFA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FF1EFA" w:rsidRDefault="00FF1EFA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FF1EFA" w:rsidRPr="00FF1EFA" w:rsidRDefault="00FF1EFA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497384" w:rsidRPr="00B54106" w:rsidRDefault="00497384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4A7438" w:rsidRPr="00B54106" w:rsidRDefault="004A7438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4C0C71" w:rsidRDefault="004C0C71" w:rsidP="00974FE4">
      <w:pPr>
        <w:rPr>
          <w:rFonts w:ascii="Complex Cyr" w:hAnsi="Complex Cyr" w:cs="Complex Cyr"/>
          <w:color w:val="000000"/>
          <w:sz w:val="24"/>
          <w:szCs w:val="24"/>
        </w:rPr>
      </w:pPr>
    </w:p>
    <w:p w:rsidR="004C0C71" w:rsidRDefault="004C0C71" w:rsidP="00974FE4">
      <w:pPr>
        <w:rPr>
          <w:rFonts w:ascii="Complex Cyr" w:hAnsi="Complex Cyr" w:cs="Complex Cyr"/>
          <w:color w:val="000000"/>
          <w:sz w:val="24"/>
          <w:szCs w:val="24"/>
        </w:rPr>
      </w:pPr>
    </w:p>
    <w:p w:rsidR="00681755" w:rsidRDefault="00681755" w:rsidP="00974FE4">
      <w:pPr>
        <w:rPr>
          <w:rFonts w:ascii="Complex Cyr" w:hAnsi="Complex Cyr" w:cs="Complex Cyr"/>
          <w:color w:val="000000"/>
          <w:sz w:val="24"/>
          <w:szCs w:val="24"/>
        </w:rPr>
      </w:pPr>
    </w:p>
    <w:p w:rsidR="004C0C71" w:rsidRDefault="004C0C71" w:rsidP="00974FE4">
      <w:pPr>
        <w:rPr>
          <w:rFonts w:ascii="Complex Cyr" w:hAnsi="Complex Cyr" w:cs="Complex Cyr"/>
          <w:color w:val="000000"/>
          <w:sz w:val="24"/>
          <w:szCs w:val="24"/>
        </w:rPr>
      </w:pPr>
    </w:p>
    <w:p w:rsidR="00DF158A" w:rsidRPr="004C0C71" w:rsidRDefault="00DF158A" w:rsidP="00974FE4">
      <w:pPr>
        <w:rPr>
          <w:rFonts w:ascii="Complex Cyr" w:hAnsi="Complex Cyr" w:cs="Complex Cyr"/>
          <w:b/>
          <w:bCs/>
          <w:color w:val="000000"/>
          <w:sz w:val="24"/>
          <w:szCs w:val="24"/>
        </w:rPr>
      </w:pPr>
      <w:r w:rsidRPr="004C0C71">
        <w:rPr>
          <w:rFonts w:ascii="Complex Cyr" w:hAnsi="Complex Cyr" w:cs="Complex Cyr"/>
          <w:b/>
          <w:bCs/>
          <w:color w:val="000000"/>
          <w:sz w:val="24"/>
          <w:szCs w:val="24"/>
        </w:rPr>
        <w:lastRenderedPageBreak/>
        <w:t>1.  НАЗНАЧЕНИЕ И ПРИМЕНЕНИЕ.</w:t>
      </w:r>
    </w:p>
    <w:p w:rsidR="00DF158A" w:rsidRPr="00B54106" w:rsidRDefault="00DF158A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Комплексные установки очистки сточных вод </w:t>
      </w:r>
      <w:r w:rsidR="00320521" w:rsidRPr="00B54106">
        <w:rPr>
          <w:rFonts w:ascii="Complex Cyr" w:hAnsi="Complex Cyr" w:cs="Complex Cyr"/>
          <w:color w:val="000000"/>
          <w:sz w:val="24"/>
          <w:szCs w:val="24"/>
        </w:rPr>
        <w:t xml:space="preserve">типа </w:t>
      </w:r>
      <w:r w:rsidR="00EA006A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AR</w:t>
      </w:r>
      <w:r w:rsidR="007661F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O</w:t>
      </w:r>
      <w:r w:rsidR="00993910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</w:t>
      </w:r>
      <w:r w:rsidR="00EA006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(АР</w:t>
      </w:r>
      <w:r w:rsidR="00A371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="00E0450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С)</w:t>
      </w:r>
      <w:r w:rsidR="00320521" w:rsidRPr="00B54106">
        <w:rPr>
          <w:rFonts w:ascii="Complex" w:hAnsi="Complex" w:cs="Complex"/>
          <w:color w:val="000000"/>
          <w:sz w:val="24"/>
          <w:szCs w:val="24"/>
        </w:rPr>
        <w:t xml:space="preserve">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предназначены для локальной очистки от нефтепродуктов и взвешенных частиц сточных вод автомобильных моек, сервисов технического обслуживания авто - и мототранспорта, строительных площадок, авторемонтных мастерских передвижного состава.</w:t>
      </w:r>
    </w:p>
    <w:p w:rsidR="00DF158A" w:rsidRPr="00B54106" w:rsidRDefault="00320521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Применение д</w:t>
      </w:r>
      <w:r w:rsidR="00DF158A" w:rsidRPr="00B54106">
        <w:rPr>
          <w:rFonts w:ascii="Complex Cyr" w:hAnsi="Complex Cyr" w:cs="Complex Cyr"/>
          <w:color w:val="000000"/>
          <w:sz w:val="24"/>
          <w:szCs w:val="24"/>
        </w:rPr>
        <w:t>анной системы позволяет экономить до 80% чистой воды. Очищенная вода используется для предварительной и основной мойки.</w:t>
      </w:r>
    </w:p>
    <w:p w:rsidR="00DF158A" w:rsidRPr="00B54106" w:rsidRDefault="00DF158A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Установка, помимо очистки воды, позволяет удалять неприятные запахи, вызванные наличием бактерий в воде.</w:t>
      </w:r>
    </w:p>
    <w:p w:rsidR="00DF158A" w:rsidRPr="00B54106" w:rsidRDefault="00DF158A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Очищенную воду рекомендуется использовать при предварительном и основном процессах мойки с последующим ополаскиванием автомобиля чистой водой.</w:t>
      </w:r>
    </w:p>
    <w:p w:rsidR="00DF158A" w:rsidRPr="00B54106" w:rsidRDefault="00252FC1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На базе д</w:t>
      </w:r>
      <w:r w:rsidR="00DF158A" w:rsidRPr="00B54106">
        <w:rPr>
          <w:rFonts w:ascii="Complex Cyr" w:hAnsi="Complex Cyr" w:cs="Complex Cyr"/>
          <w:color w:val="000000"/>
          <w:sz w:val="24"/>
          <w:szCs w:val="24"/>
        </w:rPr>
        <w:t>анной серии установок, возможно конструирование многопостовых автомоек, постов мойки колес и днища автомобилей.</w:t>
      </w:r>
    </w:p>
    <w:p w:rsidR="00DF158A" w:rsidRPr="00B54106" w:rsidRDefault="00DF158A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Простота конструкции и высокая надежность системы позволяет использовать ее в различных климатических условиях, по желанию клиента установка может быть размещена на открытой площадке в утепленном контейнере.</w:t>
      </w:r>
    </w:p>
    <w:p w:rsidR="00DF158A" w:rsidRPr="00B54106" w:rsidRDefault="00DF158A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Предварительная очистка воды должна производиться в специальных резервуарах - грязеотстойниках, оснащенных бензомаслоуловителем и тонкослойным модулем. Грязеотстойники не входят в комплектацию установки. Размеры грязеотстойников определяются на этапе проектирования объектов с учетом рекомендаций производителя или поставщика оборудования.</w:t>
      </w:r>
    </w:p>
    <w:p w:rsidR="004C0C71" w:rsidRPr="00FF1EFA" w:rsidRDefault="004C0C71" w:rsidP="00974FE4">
      <w:pPr>
        <w:rPr>
          <w:rFonts w:ascii="Times New Roman" w:hAnsi="Times New Roman" w:cs="Complex Cyr"/>
          <w:color w:val="000000"/>
          <w:sz w:val="24"/>
          <w:szCs w:val="24"/>
        </w:rPr>
      </w:pPr>
    </w:p>
    <w:p w:rsidR="004C0C71" w:rsidRDefault="004C0C71" w:rsidP="00974FE4">
      <w:pPr>
        <w:rPr>
          <w:rFonts w:ascii="Complex Cyr" w:hAnsi="Complex Cyr" w:cs="Complex Cyr"/>
          <w:color w:val="000000"/>
          <w:sz w:val="24"/>
          <w:szCs w:val="24"/>
        </w:rPr>
      </w:pPr>
    </w:p>
    <w:p w:rsidR="00FF1EFA" w:rsidRDefault="00FF1EFA" w:rsidP="00974FE4">
      <w:pPr>
        <w:rPr>
          <w:rFonts w:ascii="Complex Cyr" w:hAnsi="Complex Cyr" w:cs="Complex Cyr"/>
          <w:color w:val="000000"/>
          <w:sz w:val="24"/>
          <w:szCs w:val="24"/>
        </w:rPr>
      </w:pPr>
    </w:p>
    <w:p w:rsidR="00FF1EFA" w:rsidRDefault="00FF1EFA" w:rsidP="00974FE4">
      <w:pPr>
        <w:rPr>
          <w:rFonts w:ascii="Complex Cyr" w:hAnsi="Complex Cyr" w:cs="Complex Cyr"/>
          <w:color w:val="000000"/>
          <w:sz w:val="24"/>
          <w:szCs w:val="24"/>
        </w:rPr>
      </w:pPr>
    </w:p>
    <w:p w:rsidR="00FF1EFA" w:rsidRDefault="00FF1EFA" w:rsidP="00974FE4">
      <w:pPr>
        <w:rPr>
          <w:rFonts w:ascii="Complex Cyr" w:hAnsi="Complex Cyr" w:cs="Complex Cyr"/>
          <w:color w:val="000000"/>
          <w:sz w:val="24"/>
          <w:szCs w:val="24"/>
        </w:rPr>
      </w:pPr>
    </w:p>
    <w:p w:rsidR="004C0C71" w:rsidRDefault="004C0C71" w:rsidP="00974FE4">
      <w:pPr>
        <w:rPr>
          <w:rFonts w:ascii="Complex Cyr" w:hAnsi="Complex Cyr" w:cs="Complex Cyr"/>
          <w:color w:val="000000"/>
          <w:sz w:val="24"/>
          <w:szCs w:val="24"/>
        </w:rPr>
      </w:pPr>
    </w:p>
    <w:p w:rsidR="004C0C71" w:rsidRDefault="004C0C71" w:rsidP="00974FE4">
      <w:pPr>
        <w:rPr>
          <w:rFonts w:ascii="Complex Cyr" w:hAnsi="Complex Cyr" w:cs="Complex Cyr"/>
          <w:color w:val="000000"/>
          <w:sz w:val="24"/>
          <w:szCs w:val="24"/>
        </w:rPr>
      </w:pPr>
    </w:p>
    <w:p w:rsidR="002C43EA" w:rsidRPr="00C6445C" w:rsidRDefault="002C43EA" w:rsidP="00974FE4">
      <w:pPr>
        <w:rPr>
          <w:rFonts w:ascii="Complex Cyr" w:hAnsi="Complex Cyr" w:cs="Complex Cyr"/>
          <w:b/>
          <w:bCs/>
          <w:color w:val="000000"/>
          <w:sz w:val="24"/>
          <w:szCs w:val="24"/>
        </w:rPr>
      </w:pPr>
      <w:r w:rsidRPr="00C6445C">
        <w:rPr>
          <w:rFonts w:ascii="Complex Cyr" w:hAnsi="Complex Cyr" w:cs="Complex Cyr"/>
          <w:b/>
          <w:bCs/>
          <w:color w:val="000000"/>
          <w:sz w:val="24"/>
          <w:szCs w:val="24"/>
        </w:rPr>
        <w:t>2. ТЕХНИЧЕСКИЕ ПАРАМЕТРЫ СИСТЕМЫ.</w:t>
      </w:r>
    </w:p>
    <w:p w:rsidR="002C43EA" w:rsidRPr="00B54106" w:rsidRDefault="002C43EA" w:rsidP="00974FE4">
      <w:pPr>
        <w:rPr>
          <w:rFonts w:ascii="Complex" w:hAnsi="Complex" w:cs="Complex"/>
          <w:color w:val="000000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99"/>
        <w:gridCol w:w="1277"/>
        <w:gridCol w:w="1278"/>
        <w:gridCol w:w="1278"/>
        <w:gridCol w:w="1278"/>
      </w:tblGrid>
      <w:tr w:rsidR="0075595C">
        <w:trPr>
          <w:trHeight w:val="859"/>
        </w:trPr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595C" w:rsidRDefault="0075595C">
            <w:pPr>
              <w:rPr>
                <w:rFonts w:ascii="Complex Cyr" w:hAnsi="Complex Cyr" w:cs="Complex Cyr"/>
                <w:color w:val="000000"/>
                <w:sz w:val="24"/>
                <w:szCs w:val="24"/>
              </w:rPr>
            </w:pPr>
            <w:r>
              <w:rPr>
                <w:rFonts w:ascii="Complex Cyr" w:hAnsi="Complex Cyr" w:cs="Complex Cyr"/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5111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5595C" w:rsidRDefault="0075595C">
            <w:pPr>
              <w:rPr>
                <w:rFonts w:ascii="Complex Cyr" w:hAnsi="Complex Cyr" w:cs="Complex Cyr"/>
                <w:color w:val="000000"/>
                <w:sz w:val="24"/>
                <w:szCs w:val="24"/>
              </w:rPr>
            </w:pPr>
            <w:r>
              <w:rPr>
                <w:rFonts w:ascii="Complex Cyr" w:hAnsi="Complex Cyr" w:cs="Complex Cyr"/>
                <w:color w:val="000000"/>
                <w:sz w:val="24"/>
                <w:szCs w:val="24"/>
              </w:rPr>
              <w:t xml:space="preserve">Значение параметров </w:t>
            </w:r>
          </w:p>
        </w:tc>
      </w:tr>
      <w:tr w:rsidR="0075595C">
        <w:trPr>
          <w:trHeight w:val="470"/>
        </w:trPr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595C" w:rsidRDefault="0075595C">
            <w:pPr>
              <w:rPr>
                <w:rFonts w:ascii="Complex Cyr" w:hAnsi="Complex Cyr" w:cs="Complex Cyr"/>
                <w:color w:val="000000"/>
                <w:sz w:val="24"/>
                <w:szCs w:val="24"/>
              </w:rPr>
            </w:pPr>
            <w:r>
              <w:rPr>
                <w:rFonts w:ascii="Complex Cyr" w:hAnsi="Complex Cyr" w:cs="Complex Cyr"/>
                <w:color w:val="000000"/>
                <w:sz w:val="24"/>
                <w:szCs w:val="24"/>
              </w:rPr>
              <w:t>Производительность установки (м3/ч)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5595C" w:rsidRDefault="0075595C">
            <w:pPr>
              <w:rPr>
                <w:rFonts w:ascii="Complex" w:hAnsi="Complex" w:cs="Complex"/>
                <w:color w:val="000000"/>
                <w:sz w:val="18"/>
                <w:szCs w:val="18"/>
              </w:rPr>
            </w:pPr>
            <w:r>
              <w:rPr>
                <w:rFonts w:ascii="Complex" w:hAnsi="Complex" w:cs="Complex"/>
                <w:color w:val="000000"/>
                <w:sz w:val="18"/>
                <w:szCs w:val="18"/>
              </w:rPr>
              <w:t>1,0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5595C" w:rsidRDefault="0075595C">
            <w:pPr>
              <w:rPr>
                <w:rFonts w:ascii="Complex" w:hAnsi="Complex" w:cs="Complex"/>
                <w:color w:val="000000"/>
                <w:sz w:val="18"/>
                <w:szCs w:val="18"/>
              </w:rPr>
            </w:pPr>
            <w:r>
              <w:rPr>
                <w:rFonts w:ascii="Complex" w:hAnsi="Complex" w:cs="Complex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5595C" w:rsidRDefault="0075595C">
            <w:pPr>
              <w:rPr>
                <w:rFonts w:ascii="Complex" w:hAnsi="Complex" w:cs="Complex"/>
                <w:color w:val="000000"/>
                <w:sz w:val="18"/>
                <w:szCs w:val="18"/>
              </w:rPr>
            </w:pPr>
            <w:r>
              <w:rPr>
                <w:rFonts w:ascii="Complex" w:hAnsi="Complex" w:cs="Complex"/>
                <w:color w:val="000000"/>
                <w:sz w:val="18"/>
                <w:szCs w:val="18"/>
              </w:rPr>
              <w:t>5,0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595C" w:rsidRDefault="0075595C">
            <w:pPr>
              <w:rPr>
                <w:rFonts w:ascii="Complex" w:hAnsi="Complex" w:cs="Complex"/>
                <w:color w:val="000000"/>
                <w:sz w:val="18"/>
                <w:szCs w:val="18"/>
              </w:rPr>
            </w:pPr>
            <w:r>
              <w:rPr>
                <w:rFonts w:ascii="Complex" w:hAnsi="Complex" w:cs="Complex"/>
                <w:color w:val="000000"/>
                <w:sz w:val="18"/>
                <w:szCs w:val="18"/>
              </w:rPr>
              <w:t>10,0</w:t>
            </w:r>
          </w:p>
        </w:tc>
      </w:tr>
      <w:tr w:rsidR="0075595C">
        <w:trPr>
          <w:trHeight w:val="405"/>
        </w:trPr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595C" w:rsidRDefault="0075595C">
            <w:pPr>
              <w:rPr>
                <w:rFonts w:ascii="Complex Cyr" w:hAnsi="Complex Cyr" w:cs="Complex Cyr"/>
                <w:color w:val="000000"/>
                <w:sz w:val="24"/>
                <w:szCs w:val="24"/>
              </w:rPr>
            </w:pPr>
            <w:r>
              <w:rPr>
                <w:rFonts w:ascii="Complex Cyr" w:hAnsi="Complex Cyr" w:cs="Complex Cyr"/>
                <w:color w:val="000000"/>
                <w:sz w:val="24"/>
                <w:szCs w:val="24"/>
              </w:rPr>
              <w:t>Мощность (кВт)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5595C" w:rsidRDefault="0075595C">
            <w:pPr>
              <w:rPr>
                <w:rFonts w:ascii="Times New Roman" w:hAnsi="Times New Roman" w:cs="Complex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Complex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5595C" w:rsidRDefault="0075595C">
            <w:pPr>
              <w:rPr>
                <w:rFonts w:ascii="Times New Roman" w:hAnsi="Times New Roman" w:cs="Complex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Complex"/>
                <w:color w:val="000000"/>
                <w:sz w:val="18"/>
                <w:szCs w:val="18"/>
              </w:rPr>
              <w:t>2,5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5595C" w:rsidRDefault="0075595C">
            <w:pPr>
              <w:rPr>
                <w:rFonts w:ascii="Times New Roman" w:hAnsi="Times New Roman" w:cs="Complex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Complex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595C" w:rsidRDefault="0075595C">
            <w:pPr>
              <w:rPr>
                <w:rFonts w:ascii="Times New Roman" w:hAnsi="Times New Roman" w:cs="Complex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Complex"/>
                <w:color w:val="000000"/>
                <w:sz w:val="18"/>
                <w:szCs w:val="18"/>
              </w:rPr>
              <w:t>4,5</w:t>
            </w:r>
          </w:p>
        </w:tc>
      </w:tr>
      <w:tr w:rsidR="0075595C">
        <w:trPr>
          <w:trHeight w:val="394"/>
        </w:trPr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595C" w:rsidRDefault="0075595C">
            <w:pPr>
              <w:rPr>
                <w:rFonts w:ascii="Complex Cyr" w:hAnsi="Complex Cyr" w:cs="Complex Cyr"/>
                <w:color w:val="000000"/>
                <w:sz w:val="24"/>
                <w:szCs w:val="24"/>
              </w:rPr>
            </w:pPr>
            <w:r>
              <w:rPr>
                <w:rFonts w:ascii="Complex Cyr" w:hAnsi="Complex Cyr" w:cs="Complex Cyr"/>
                <w:color w:val="000000"/>
                <w:sz w:val="24"/>
                <w:szCs w:val="24"/>
              </w:rPr>
              <w:t>Напряжение (В)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5595C" w:rsidRDefault="0075595C">
            <w:pPr>
              <w:rPr>
                <w:rFonts w:ascii="Times New Roman" w:hAnsi="Times New Roman" w:cs="Complex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220В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5595C" w:rsidRDefault="0075595C">
            <w:pPr>
              <w:rPr>
                <w:rFonts w:ascii="Complex" w:hAnsi="Complex" w:cs="Complex"/>
                <w:b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220В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5595C" w:rsidRDefault="0075595C">
            <w:pPr>
              <w:rPr>
                <w:rFonts w:ascii="Complex" w:hAnsi="Complex" w:cs="Complex"/>
                <w:b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220В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595C" w:rsidRDefault="0075595C">
            <w:pPr>
              <w:rPr>
                <w:rFonts w:ascii="Complex" w:hAnsi="Complex" w:cs="Complex"/>
                <w:b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220В</w:t>
            </w:r>
          </w:p>
        </w:tc>
      </w:tr>
      <w:tr w:rsidR="0075595C">
        <w:trPr>
          <w:trHeight w:val="399"/>
        </w:trPr>
        <w:tc>
          <w:tcPr>
            <w:tcW w:w="4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595C" w:rsidRDefault="0075595C">
            <w:pPr>
              <w:rPr>
                <w:rFonts w:ascii="Complex Cyr" w:hAnsi="Complex Cyr" w:cs="Complex Cyr"/>
                <w:color w:val="000000"/>
                <w:sz w:val="24"/>
                <w:szCs w:val="24"/>
              </w:rPr>
            </w:pPr>
            <w:r>
              <w:rPr>
                <w:rFonts w:ascii="Complex Cyr" w:hAnsi="Complex Cyr" w:cs="Complex Cyr"/>
                <w:color w:val="000000"/>
                <w:sz w:val="24"/>
                <w:szCs w:val="24"/>
              </w:rPr>
              <w:t>Частота тока (Гц)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5595C" w:rsidRDefault="0075595C">
            <w:pPr>
              <w:rPr>
                <w:rFonts w:ascii="Times New Roman" w:hAnsi="Times New Roman" w:cs="Complex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mplex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5595C" w:rsidRDefault="0075595C">
            <w:pPr>
              <w:rPr>
                <w:rFonts w:ascii="Times New Roman" w:hAnsi="Times New Roman" w:cs="Complex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mplex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5595C" w:rsidRDefault="0075595C">
            <w:pPr>
              <w:rPr>
                <w:rFonts w:ascii="Times New Roman" w:hAnsi="Times New Roman" w:cs="Complex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mplex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5595C" w:rsidRDefault="0075595C">
            <w:pPr>
              <w:rPr>
                <w:rFonts w:ascii="Times New Roman" w:hAnsi="Times New Roman" w:cs="Complex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Complex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75595C">
        <w:trPr>
          <w:trHeight w:val="300"/>
        </w:trPr>
        <w:tc>
          <w:tcPr>
            <w:tcW w:w="439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5595C" w:rsidRDefault="0075595C">
            <w:pPr>
              <w:rPr>
                <w:rFonts w:ascii="Complex Cyr" w:hAnsi="Complex Cyr" w:cs="Complex Cyr"/>
                <w:color w:val="000000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Габариты, мм. (ДхШхВ)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595C" w:rsidRDefault="0023129C">
            <w:pPr>
              <w:rPr>
                <w:rFonts w:ascii="Complex" w:hAnsi="Complex" w:cs="Complex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sz w:val="17"/>
                <w:szCs w:val="17"/>
              </w:rPr>
              <w:t>1</w:t>
            </w:r>
            <w:r>
              <w:rPr>
                <w:rFonts w:ascii="Tahoma" w:hAnsi="Tahoma" w:cs="Tahoma"/>
                <w:sz w:val="17"/>
                <w:szCs w:val="17"/>
                <w:lang w:val="en-US"/>
              </w:rPr>
              <w:t>5</w:t>
            </w:r>
            <w:r>
              <w:rPr>
                <w:rFonts w:ascii="Tahoma" w:hAnsi="Tahoma" w:cs="Tahoma"/>
                <w:sz w:val="17"/>
                <w:szCs w:val="17"/>
              </w:rPr>
              <w:t>00х7</w:t>
            </w:r>
            <w:r>
              <w:rPr>
                <w:rFonts w:ascii="Tahoma" w:hAnsi="Tahoma" w:cs="Tahoma"/>
                <w:sz w:val="17"/>
                <w:szCs w:val="17"/>
                <w:lang w:val="en-US"/>
              </w:rPr>
              <w:t>5</w:t>
            </w:r>
            <w:r>
              <w:rPr>
                <w:rFonts w:ascii="Tahoma" w:hAnsi="Tahoma" w:cs="Tahoma"/>
                <w:sz w:val="17"/>
                <w:szCs w:val="17"/>
              </w:rPr>
              <w:t>0х1</w:t>
            </w:r>
            <w:r>
              <w:rPr>
                <w:rFonts w:ascii="Tahoma" w:hAnsi="Tahoma" w:cs="Tahoma"/>
                <w:sz w:val="17"/>
                <w:szCs w:val="17"/>
                <w:lang w:val="en-US"/>
              </w:rPr>
              <w:t>20</w:t>
            </w:r>
            <w:r w:rsidR="0075595C">
              <w:rPr>
                <w:rFonts w:ascii="Tahoma" w:hAnsi="Tahoma" w:cs="Tahoma"/>
                <w:sz w:val="17"/>
                <w:szCs w:val="17"/>
              </w:rPr>
              <w:t>0</w:t>
            </w:r>
          </w:p>
        </w:tc>
        <w:tc>
          <w:tcPr>
            <w:tcW w:w="127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595C" w:rsidRDefault="0075595C">
            <w:pPr>
              <w:widowControl/>
              <w:autoSpaceDE/>
              <w:adjustRightInd/>
              <w:rPr>
                <w:rFonts w:ascii="Complex" w:hAnsi="Complex" w:cs="Complex"/>
                <w:b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sz w:val="17"/>
                <w:szCs w:val="17"/>
              </w:rPr>
              <w:t>1800х700х1500</w:t>
            </w:r>
          </w:p>
          <w:p w:rsidR="0075595C" w:rsidRDefault="0075595C">
            <w:pPr>
              <w:rPr>
                <w:rFonts w:ascii="Complex" w:hAnsi="Complex" w:cs="Complex"/>
                <w:b/>
                <w:color w:val="000000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595C" w:rsidRDefault="0075595C">
            <w:pPr>
              <w:widowControl/>
              <w:autoSpaceDE/>
              <w:adjustRightInd/>
              <w:rPr>
                <w:rFonts w:ascii="Complex" w:hAnsi="Complex" w:cs="Complex"/>
                <w:b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sz w:val="17"/>
                <w:szCs w:val="17"/>
              </w:rPr>
              <w:t>1800х700х2000</w:t>
            </w:r>
          </w:p>
          <w:p w:rsidR="0075595C" w:rsidRDefault="0075595C">
            <w:pPr>
              <w:rPr>
                <w:rFonts w:ascii="Complex" w:hAnsi="Complex" w:cs="Complex"/>
                <w:b/>
                <w:color w:val="000000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5595C" w:rsidRDefault="0075595C">
            <w:pPr>
              <w:widowControl/>
              <w:autoSpaceDE/>
              <w:adjustRightInd/>
              <w:rPr>
                <w:rFonts w:ascii="Complex" w:hAnsi="Complex" w:cs="Complex"/>
                <w:b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sz w:val="17"/>
                <w:szCs w:val="17"/>
              </w:rPr>
              <w:t>3000х900х2000</w:t>
            </w:r>
          </w:p>
          <w:p w:rsidR="0075595C" w:rsidRDefault="0075595C">
            <w:pPr>
              <w:rPr>
                <w:rFonts w:ascii="Complex" w:hAnsi="Complex" w:cs="Complex"/>
                <w:b/>
                <w:color w:val="000000"/>
                <w:sz w:val="24"/>
                <w:szCs w:val="24"/>
              </w:rPr>
            </w:pPr>
          </w:p>
        </w:tc>
      </w:tr>
      <w:tr w:rsidR="0075595C">
        <w:trPr>
          <w:trHeight w:val="375"/>
        </w:trPr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5595C" w:rsidRDefault="0075595C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Complex Cyr" w:hAnsi="Complex Cyr" w:cs="Complex Cyr"/>
                <w:color w:val="000000"/>
                <w:sz w:val="24"/>
                <w:szCs w:val="24"/>
              </w:rPr>
              <w:t>Масса установки (кг)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595C" w:rsidRPr="0023129C" w:rsidRDefault="0023129C">
            <w:pPr>
              <w:rPr>
                <w:rFonts w:ascii="Tahoma" w:hAnsi="Tahoma" w:cs="Tahoma"/>
                <w:sz w:val="17"/>
                <w:szCs w:val="17"/>
                <w:lang w:val="en-US"/>
              </w:rPr>
            </w:pPr>
            <w:r>
              <w:rPr>
                <w:rFonts w:ascii="Tahoma" w:hAnsi="Tahoma" w:cs="Tahoma"/>
                <w:sz w:val="17"/>
                <w:szCs w:val="17"/>
                <w:lang w:val="en-US"/>
              </w:rPr>
              <w:t>150/450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595C" w:rsidRDefault="0075595C" w:rsidP="0023129C">
            <w:pPr>
              <w:rPr>
                <w:rFonts w:ascii="Tahoma" w:hAnsi="Tahoma" w:cs="Tahoma"/>
                <w:sz w:val="17"/>
                <w:szCs w:val="17"/>
              </w:rPr>
            </w:pPr>
            <w:r>
              <w:rPr>
                <w:rFonts w:ascii="Tahoma" w:hAnsi="Tahoma" w:cs="Tahoma"/>
                <w:sz w:val="17"/>
                <w:szCs w:val="17"/>
              </w:rPr>
              <w:t>1</w:t>
            </w:r>
            <w:r w:rsidR="0023129C">
              <w:rPr>
                <w:rFonts w:ascii="Tahoma" w:hAnsi="Tahoma" w:cs="Tahoma"/>
                <w:sz w:val="17"/>
                <w:szCs w:val="17"/>
                <w:lang w:val="en-US"/>
              </w:rPr>
              <w:t>60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595C" w:rsidRDefault="0023129C">
            <w:pPr>
              <w:rPr>
                <w:rFonts w:ascii="Tahoma" w:hAnsi="Tahoma" w:cs="Tahoma"/>
                <w:sz w:val="17"/>
                <w:szCs w:val="17"/>
              </w:rPr>
            </w:pPr>
            <w:r>
              <w:rPr>
                <w:rFonts w:ascii="Tahoma" w:hAnsi="Tahoma" w:cs="Tahoma"/>
                <w:sz w:val="17"/>
                <w:szCs w:val="17"/>
              </w:rPr>
              <w:t>1</w:t>
            </w:r>
            <w:r>
              <w:rPr>
                <w:rFonts w:ascii="Tahoma" w:hAnsi="Tahoma" w:cs="Tahoma"/>
                <w:sz w:val="17"/>
                <w:szCs w:val="17"/>
                <w:lang w:val="en-US"/>
              </w:rPr>
              <w:t>9</w:t>
            </w:r>
            <w:r w:rsidR="0075595C">
              <w:rPr>
                <w:rFonts w:ascii="Tahoma" w:hAnsi="Tahoma" w:cs="Tahoma"/>
                <w:sz w:val="17"/>
                <w:szCs w:val="17"/>
              </w:rPr>
              <w:t>0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5595C" w:rsidRDefault="0023129C">
            <w:pPr>
              <w:rPr>
                <w:rFonts w:ascii="Tahoma" w:hAnsi="Tahoma" w:cs="Tahoma"/>
                <w:sz w:val="17"/>
                <w:szCs w:val="17"/>
              </w:rPr>
            </w:pPr>
            <w:r>
              <w:rPr>
                <w:rFonts w:ascii="Tahoma" w:hAnsi="Tahoma" w:cs="Tahoma"/>
                <w:sz w:val="17"/>
                <w:szCs w:val="17"/>
              </w:rPr>
              <w:t>2</w:t>
            </w:r>
            <w:r>
              <w:rPr>
                <w:rFonts w:ascii="Tahoma" w:hAnsi="Tahoma" w:cs="Tahoma"/>
                <w:sz w:val="17"/>
                <w:szCs w:val="17"/>
                <w:lang w:val="en-US"/>
              </w:rPr>
              <w:t>7</w:t>
            </w:r>
            <w:r w:rsidR="0075595C">
              <w:rPr>
                <w:rFonts w:ascii="Tahoma" w:hAnsi="Tahoma" w:cs="Tahoma"/>
                <w:sz w:val="17"/>
                <w:szCs w:val="17"/>
              </w:rPr>
              <w:t>0</w:t>
            </w:r>
          </w:p>
        </w:tc>
      </w:tr>
    </w:tbl>
    <w:p w:rsidR="0075595C" w:rsidRDefault="0075595C" w:rsidP="0075595C">
      <w:pPr>
        <w:rPr>
          <w:rFonts w:ascii="Complex Cyr" w:hAnsi="Complex Cyr" w:cs="Complex Cyr"/>
          <w:color w:val="000000"/>
          <w:sz w:val="24"/>
          <w:szCs w:val="24"/>
        </w:rPr>
      </w:pPr>
    </w:p>
    <w:p w:rsidR="0075595C" w:rsidRDefault="0075595C" w:rsidP="0075595C">
      <w:pPr>
        <w:rPr>
          <w:rFonts w:ascii="Complex Cyr" w:hAnsi="Complex Cyr" w:cs="Complex Cyr"/>
          <w:color w:val="000000"/>
          <w:sz w:val="24"/>
          <w:szCs w:val="24"/>
        </w:rPr>
      </w:pPr>
    </w:p>
    <w:p w:rsidR="0075595C" w:rsidRDefault="0075595C" w:rsidP="0075595C">
      <w:pPr>
        <w:rPr>
          <w:rFonts w:ascii="Complex Cyr" w:hAnsi="Complex Cyr" w:cs="Complex Cyr"/>
          <w:color w:val="000000"/>
          <w:sz w:val="24"/>
          <w:szCs w:val="24"/>
        </w:rPr>
      </w:pPr>
    </w:p>
    <w:p w:rsidR="0075595C" w:rsidRDefault="0075595C" w:rsidP="0075595C">
      <w:pPr>
        <w:rPr>
          <w:rFonts w:ascii="Complex Cyr" w:hAnsi="Complex Cyr" w:cs="Complex Cyr"/>
          <w:color w:val="000000"/>
          <w:sz w:val="24"/>
          <w:szCs w:val="24"/>
        </w:rPr>
      </w:pPr>
    </w:p>
    <w:p w:rsidR="0075595C" w:rsidRDefault="0075595C" w:rsidP="0075595C">
      <w:pPr>
        <w:rPr>
          <w:rFonts w:ascii="Complex Cyr" w:hAnsi="Complex Cyr" w:cs="Complex Cyr"/>
          <w:color w:val="000000"/>
          <w:sz w:val="24"/>
          <w:szCs w:val="24"/>
        </w:rPr>
      </w:pPr>
    </w:p>
    <w:p w:rsidR="0075595C" w:rsidRDefault="0075595C" w:rsidP="00974FE4">
      <w:pPr>
        <w:rPr>
          <w:rFonts w:ascii="Complex Cyr" w:hAnsi="Complex Cyr" w:cs="Complex Cyr"/>
          <w:color w:val="000000"/>
          <w:sz w:val="24"/>
          <w:szCs w:val="24"/>
        </w:rPr>
      </w:pPr>
    </w:p>
    <w:p w:rsidR="0075595C" w:rsidRDefault="0075595C" w:rsidP="00974FE4">
      <w:pPr>
        <w:rPr>
          <w:rFonts w:ascii="Complex Cyr" w:hAnsi="Complex Cyr" w:cs="Complex Cyr"/>
          <w:color w:val="000000"/>
          <w:sz w:val="24"/>
          <w:szCs w:val="24"/>
        </w:rPr>
      </w:pPr>
    </w:p>
    <w:p w:rsidR="00FF1EFA" w:rsidRDefault="00FF1EFA" w:rsidP="00974FE4">
      <w:pPr>
        <w:rPr>
          <w:rFonts w:ascii="Complex Cyr" w:hAnsi="Complex Cyr" w:cs="Complex Cyr"/>
          <w:color w:val="000000"/>
          <w:sz w:val="24"/>
          <w:szCs w:val="24"/>
        </w:rPr>
      </w:pPr>
    </w:p>
    <w:p w:rsidR="00FF1EFA" w:rsidRDefault="00FF1EFA" w:rsidP="00974FE4">
      <w:pPr>
        <w:rPr>
          <w:rFonts w:ascii="Complex Cyr" w:hAnsi="Complex Cyr" w:cs="Complex Cyr"/>
          <w:color w:val="000000"/>
          <w:sz w:val="24"/>
          <w:szCs w:val="24"/>
        </w:rPr>
      </w:pPr>
    </w:p>
    <w:p w:rsidR="002C43EA" w:rsidRPr="00B54106" w:rsidRDefault="002C43EA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lastRenderedPageBreak/>
        <w:t>Параметры очистки сточных вод при исп</w:t>
      </w:r>
      <w:r w:rsidR="00686D3F" w:rsidRPr="00B54106">
        <w:rPr>
          <w:rFonts w:ascii="Complex Cyr" w:hAnsi="Complex Cyr" w:cs="Complex Cyr"/>
          <w:color w:val="000000"/>
          <w:sz w:val="24"/>
          <w:szCs w:val="24"/>
        </w:rPr>
        <w:t xml:space="preserve">ользовании очистных установок 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серии RA и  системы отстойников с маслоуловителем:</w:t>
      </w:r>
    </w:p>
    <w:p w:rsidR="002C43EA" w:rsidRPr="00B54106" w:rsidRDefault="002C43EA" w:rsidP="00974FE4">
      <w:pPr>
        <w:rPr>
          <w:rFonts w:ascii="Complex" w:hAnsi="Complex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Взвешенные вещества (мл/л) </w:t>
      </w:r>
      <w:r w:rsidR="00C6445C">
        <w:rPr>
          <w:rFonts w:ascii="Complex Cyr" w:hAnsi="Complex Cyr" w:cs="Complex Cyr"/>
          <w:color w:val="000000"/>
          <w:sz w:val="24"/>
          <w:szCs w:val="24"/>
        </w:rPr>
        <w:t xml:space="preserve">                                 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 </w:t>
      </w:r>
      <w:r w:rsidR="00497384" w:rsidRPr="00B54106">
        <w:rPr>
          <w:rFonts w:ascii="Complex" w:hAnsi="Complex" w:cs="Complex"/>
          <w:color w:val="000000"/>
          <w:sz w:val="24"/>
          <w:szCs w:val="24"/>
        </w:rPr>
        <w:t xml:space="preserve"> </w:t>
      </w:r>
      <w:r w:rsidRPr="00B54106">
        <w:rPr>
          <w:rFonts w:ascii="Complex" w:hAnsi="Complex" w:cs="Complex"/>
          <w:color w:val="000000"/>
          <w:sz w:val="24"/>
          <w:szCs w:val="24"/>
        </w:rPr>
        <w:t>&lt;3</w:t>
      </w:r>
    </w:p>
    <w:p w:rsidR="002C43EA" w:rsidRPr="00B54106" w:rsidRDefault="002C43EA" w:rsidP="00974FE4">
      <w:pPr>
        <w:rPr>
          <w:rFonts w:ascii="Complex" w:hAnsi="Complex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Нефтепродукты (мл/л)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ab/>
        <w:t xml:space="preserve"> </w:t>
      </w:r>
      <w:r w:rsidR="00C6445C">
        <w:rPr>
          <w:rFonts w:ascii="Complex Cyr" w:hAnsi="Complex Cyr" w:cs="Complex Cyr"/>
          <w:color w:val="000000"/>
          <w:sz w:val="24"/>
          <w:szCs w:val="24"/>
        </w:rPr>
        <w:t xml:space="preserve">                                 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     </w:t>
      </w:r>
      <w:r w:rsidR="00497384" w:rsidRPr="00B54106">
        <w:rPr>
          <w:rFonts w:ascii="Complex" w:hAnsi="Complex" w:cs="Complex"/>
          <w:color w:val="000000"/>
          <w:sz w:val="24"/>
          <w:szCs w:val="24"/>
        </w:rPr>
        <w:t xml:space="preserve"> </w:t>
      </w:r>
      <w:r w:rsidRPr="00B54106">
        <w:rPr>
          <w:rFonts w:ascii="Complex" w:hAnsi="Complex" w:cs="Complex"/>
          <w:color w:val="000000"/>
          <w:sz w:val="24"/>
          <w:szCs w:val="24"/>
        </w:rPr>
        <w:t>&lt;5</w:t>
      </w:r>
    </w:p>
    <w:p w:rsidR="002C43EA" w:rsidRPr="00B54106" w:rsidRDefault="002C43EA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Показатель РН             </w:t>
      </w:r>
      <w:r w:rsidR="00C6445C">
        <w:rPr>
          <w:rFonts w:ascii="Complex Cyr" w:hAnsi="Complex Cyr" w:cs="Complex Cyr"/>
          <w:color w:val="000000"/>
          <w:sz w:val="24"/>
          <w:szCs w:val="24"/>
        </w:rPr>
        <w:t xml:space="preserve">                                             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  7,0 - 7,5</w:t>
      </w:r>
    </w:p>
    <w:p w:rsidR="002C43EA" w:rsidRPr="00B54106" w:rsidRDefault="002C43EA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Биологическое потребление кислорода (мл/л)    </w:t>
      </w:r>
      <w:r w:rsidR="00C6445C">
        <w:rPr>
          <w:rFonts w:ascii="Complex Cyr" w:hAnsi="Complex Cyr" w:cs="Complex Cyr"/>
          <w:color w:val="000000"/>
          <w:sz w:val="24"/>
          <w:szCs w:val="24"/>
        </w:rPr>
        <w:t xml:space="preserve">     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80</w:t>
      </w:r>
    </w:p>
    <w:p w:rsidR="00DF7113" w:rsidRPr="00B54106" w:rsidRDefault="00DF7113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2C43EA" w:rsidRPr="00B54106" w:rsidRDefault="002C43EA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Соответствующие показатели выполняются при условии, что смываемая с автомобиля вода не превышает следующих значений:</w:t>
      </w:r>
    </w:p>
    <w:p w:rsidR="002C43EA" w:rsidRPr="00B54106" w:rsidRDefault="002C43EA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Взвешенные вещества.............</w:t>
      </w:r>
      <w:r w:rsidR="00497384" w:rsidRPr="00B54106">
        <w:rPr>
          <w:rFonts w:ascii="Complex" w:hAnsi="Complex" w:cs="Complex"/>
          <w:color w:val="000000"/>
          <w:sz w:val="24"/>
          <w:szCs w:val="24"/>
        </w:rPr>
        <w:t xml:space="preserve">......................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3000 мг/л</w:t>
      </w:r>
    </w:p>
    <w:p w:rsidR="002C43EA" w:rsidRPr="00B54106" w:rsidRDefault="002C43EA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Нефтепродукты.........................................</w:t>
      </w:r>
      <w:r w:rsidR="00DF7113" w:rsidRPr="00B54106">
        <w:rPr>
          <w:rFonts w:ascii="Complex" w:hAnsi="Complex" w:cs="Complex"/>
          <w:color w:val="000000"/>
          <w:sz w:val="24"/>
          <w:szCs w:val="24"/>
        </w:rPr>
        <w:t>.</w:t>
      </w:r>
      <w:r w:rsidR="00497384" w:rsidRPr="00B54106">
        <w:rPr>
          <w:rFonts w:ascii="Complex" w:hAnsi="Complex" w:cs="Complex"/>
          <w:color w:val="000000"/>
          <w:sz w:val="24"/>
          <w:szCs w:val="24"/>
        </w:rPr>
        <w:t xml:space="preserve">...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500 мг/л</w:t>
      </w:r>
    </w:p>
    <w:p w:rsidR="00497384" w:rsidRPr="00B54106" w:rsidRDefault="002C43EA" w:rsidP="00974FE4">
      <w:pPr>
        <w:rPr>
          <w:rFonts w:ascii="Complex" w:hAnsi="Complex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Биологическое потребление Кислорода </w:t>
      </w:r>
    </w:p>
    <w:p w:rsidR="00DF158A" w:rsidRPr="00B54106" w:rsidRDefault="002C43EA" w:rsidP="00974FE4">
      <w:pPr>
        <w:rPr>
          <w:rFonts w:ascii="Complex" w:hAnsi="Complex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(20-ти кратное</w:t>
      </w:r>
      <w:r w:rsidR="00DF7113" w:rsidRPr="00B54106">
        <w:rPr>
          <w:rFonts w:ascii="Complex" w:hAnsi="Complex" w:cs="Complex"/>
          <w:color w:val="000000"/>
          <w:sz w:val="24"/>
          <w:szCs w:val="24"/>
        </w:rPr>
        <w:t>)..............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600 мг/л</w:t>
      </w:r>
    </w:p>
    <w:p w:rsidR="00B54106" w:rsidRDefault="00B54106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7E4C6C" w:rsidRDefault="007E4C6C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238E0" w:rsidRDefault="001238E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238E0" w:rsidRDefault="001238E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238E0" w:rsidRDefault="001238E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238E0" w:rsidRDefault="001238E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7E4C6C" w:rsidRPr="00C6445C" w:rsidRDefault="007E4C6C" w:rsidP="007E4C6C">
      <w:pPr>
        <w:rPr>
          <w:rFonts w:ascii="Complex Cyr" w:hAnsi="Complex Cyr" w:cs="Complex Cyr"/>
          <w:b/>
          <w:bCs/>
          <w:color w:val="000000"/>
          <w:sz w:val="24"/>
          <w:szCs w:val="24"/>
        </w:rPr>
      </w:pPr>
      <w:r w:rsidRPr="00C6445C">
        <w:rPr>
          <w:rFonts w:ascii="Complex Cyr" w:hAnsi="Complex Cyr" w:cs="Complex Cyr"/>
          <w:b/>
          <w:bCs/>
          <w:color w:val="000000"/>
          <w:sz w:val="24"/>
          <w:szCs w:val="24"/>
        </w:rPr>
        <w:t>3. УСЛОВИЯ ЭКСПЛУАТАЦИИ.</w:t>
      </w:r>
    </w:p>
    <w:p w:rsidR="007E4C6C" w:rsidRPr="00B54106" w:rsidRDefault="007E4C6C" w:rsidP="007E4C6C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Установка выполнена в климатическом исполнении УХЛ и категории эксплуатации 3.1 по ГОСТ 15150 - 69.</w:t>
      </w:r>
    </w:p>
    <w:p w:rsidR="007E4C6C" w:rsidRPr="00B54106" w:rsidRDefault="007E4C6C" w:rsidP="007E4C6C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Система устанавливается в отапливаемом помещении. Измерительные приборы и электрические шкафы должны быть защищены от воды и попадания водяных брызг.</w:t>
      </w:r>
    </w:p>
    <w:p w:rsidR="007E4C6C" w:rsidRPr="00B54106" w:rsidRDefault="007E4C6C" w:rsidP="007E4C6C">
      <w:pPr>
        <w:rPr>
          <w:rFonts w:ascii="Complex" w:hAnsi="Complex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Температура окружающей среды, град      </w:t>
      </w:r>
      <w:r w:rsidRPr="00B54106">
        <w:rPr>
          <w:rFonts w:ascii="Complex" w:hAnsi="Complex" w:cs="Complex"/>
          <w:color w:val="000000"/>
          <w:sz w:val="24"/>
          <w:szCs w:val="24"/>
        </w:rPr>
        <w:t>+1,0</w:t>
      </w:r>
      <w:r w:rsidRPr="00B54106">
        <w:rPr>
          <w:color w:val="000000"/>
          <w:sz w:val="24"/>
          <w:szCs w:val="24"/>
        </w:rPr>
        <w:t>…</w:t>
      </w:r>
      <w:r w:rsidRPr="00B54106">
        <w:rPr>
          <w:rFonts w:ascii="Complex" w:hAnsi="Complex" w:cs="Complex"/>
          <w:color w:val="000000"/>
          <w:sz w:val="24"/>
          <w:szCs w:val="24"/>
        </w:rPr>
        <w:t>+50</w:t>
      </w:r>
    </w:p>
    <w:p w:rsidR="007E4C6C" w:rsidRPr="00B54106" w:rsidRDefault="007E4C6C" w:rsidP="007E4C6C">
      <w:pPr>
        <w:rPr>
          <w:rFonts w:ascii="Complex" w:hAnsi="Complex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Влажность воздуха  </w:t>
      </w:r>
      <w:r w:rsidRPr="00B54106">
        <w:rPr>
          <w:rFonts w:ascii="Complex" w:hAnsi="Complex" w:cs="Complex"/>
          <w:color w:val="000000"/>
          <w:sz w:val="24"/>
          <w:szCs w:val="24"/>
        </w:rPr>
        <w:t xml:space="preserve">                    max 90%</w:t>
      </w:r>
    </w:p>
    <w:p w:rsidR="007E4C6C" w:rsidRPr="00B54106" w:rsidRDefault="007E4C6C" w:rsidP="007E4C6C">
      <w:pPr>
        <w:rPr>
          <w:rFonts w:ascii="Complex" w:hAnsi="Complex" w:cs="Complex"/>
          <w:color w:val="000000"/>
          <w:sz w:val="24"/>
          <w:szCs w:val="24"/>
        </w:rPr>
      </w:pPr>
    </w:p>
    <w:p w:rsidR="007E4C6C" w:rsidRDefault="007E4C6C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238E0" w:rsidRDefault="001238E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238E0" w:rsidRDefault="001238E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238E0" w:rsidRDefault="001238E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238E0" w:rsidRDefault="001238E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7E4C6C" w:rsidRPr="00C6445C" w:rsidRDefault="007E4C6C" w:rsidP="007E4C6C">
      <w:pPr>
        <w:rPr>
          <w:rFonts w:ascii="Complex Cyr" w:hAnsi="Complex Cyr" w:cs="Complex Cyr"/>
          <w:b/>
          <w:bCs/>
          <w:color w:val="000000"/>
          <w:sz w:val="24"/>
          <w:szCs w:val="24"/>
        </w:rPr>
      </w:pPr>
      <w:r w:rsidRPr="00C6445C">
        <w:rPr>
          <w:rFonts w:ascii="Complex Cyr" w:hAnsi="Complex Cyr" w:cs="Complex Cyr"/>
          <w:b/>
          <w:bCs/>
          <w:color w:val="000000"/>
          <w:sz w:val="24"/>
          <w:szCs w:val="24"/>
        </w:rPr>
        <w:t>4. СОСТАВ УСТАНОВКИ.</w:t>
      </w:r>
    </w:p>
    <w:p w:rsidR="007E4C6C" w:rsidRPr="00B54106" w:rsidRDefault="007E4C6C" w:rsidP="007E4C6C">
      <w:pPr>
        <w:rPr>
          <w:rFonts w:ascii="Complex" w:hAnsi="Complex" w:cs="Complex"/>
          <w:color w:val="000000"/>
          <w:sz w:val="24"/>
          <w:szCs w:val="24"/>
        </w:rPr>
      </w:pPr>
    </w:p>
    <w:p w:rsidR="007E4C6C" w:rsidRPr="00B54106" w:rsidRDefault="00727F29" w:rsidP="007E4C6C">
      <w:pPr>
        <w:rPr>
          <w:rFonts w:ascii="Complex Cyr" w:hAnsi="Complex Cyr" w:cs="Complex Cyr"/>
          <w:color w:val="000000"/>
          <w:sz w:val="24"/>
          <w:szCs w:val="24"/>
        </w:rPr>
      </w:pPr>
      <w:r>
        <w:rPr>
          <w:rFonts w:ascii="Complex Cyr" w:hAnsi="Complex Cyr" w:cs="Complex Cyr"/>
          <w:color w:val="000000"/>
          <w:sz w:val="24"/>
          <w:szCs w:val="24"/>
        </w:rPr>
        <w:t>-</w:t>
      </w:r>
      <w:r w:rsidR="007E4C6C" w:rsidRPr="00B54106">
        <w:rPr>
          <w:rFonts w:ascii="Complex Cyr" w:hAnsi="Complex Cyr" w:cs="Complex Cyr"/>
          <w:color w:val="000000"/>
          <w:sz w:val="24"/>
          <w:szCs w:val="24"/>
        </w:rPr>
        <w:t>Установочная рама;</w:t>
      </w:r>
    </w:p>
    <w:p w:rsidR="007E4C6C" w:rsidRPr="00B54106" w:rsidRDefault="00727F29" w:rsidP="007E4C6C">
      <w:pPr>
        <w:rPr>
          <w:rFonts w:ascii="Complex Cyr" w:hAnsi="Complex Cyr" w:cs="Complex Cyr"/>
          <w:color w:val="000000"/>
          <w:sz w:val="24"/>
          <w:szCs w:val="24"/>
        </w:rPr>
      </w:pPr>
      <w:r>
        <w:rPr>
          <w:rFonts w:ascii="Complex Cyr" w:hAnsi="Complex Cyr" w:cs="Complex Cyr"/>
          <w:color w:val="000000"/>
          <w:sz w:val="24"/>
          <w:szCs w:val="24"/>
        </w:rPr>
        <w:t>-</w:t>
      </w:r>
      <w:r w:rsidR="007E4C6C" w:rsidRPr="00B54106">
        <w:rPr>
          <w:rFonts w:ascii="Complex Cyr" w:hAnsi="Complex Cyr" w:cs="Complex Cyr"/>
          <w:color w:val="000000"/>
          <w:sz w:val="24"/>
          <w:szCs w:val="24"/>
        </w:rPr>
        <w:t>Гравийно-песчаная колонна;</w:t>
      </w:r>
    </w:p>
    <w:p w:rsidR="007E4C6C" w:rsidRPr="00B54106" w:rsidRDefault="00727F29" w:rsidP="007E4C6C">
      <w:pPr>
        <w:rPr>
          <w:rFonts w:ascii="Complex Cyr" w:hAnsi="Complex Cyr" w:cs="Complex Cyr"/>
          <w:color w:val="000000"/>
          <w:sz w:val="24"/>
          <w:szCs w:val="24"/>
        </w:rPr>
      </w:pPr>
      <w:r>
        <w:rPr>
          <w:rFonts w:ascii="Complex Cyr" w:hAnsi="Complex Cyr" w:cs="Complex Cyr"/>
          <w:color w:val="000000"/>
          <w:sz w:val="24"/>
          <w:szCs w:val="24"/>
        </w:rPr>
        <w:t>-</w:t>
      </w:r>
      <w:r w:rsidR="007E4C6C" w:rsidRPr="00B54106">
        <w:rPr>
          <w:rFonts w:ascii="Complex Cyr" w:hAnsi="Complex Cyr" w:cs="Complex Cyr"/>
          <w:color w:val="000000"/>
          <w:sz w:val="24"/>
          <w:szCs w:val="24"/>
        </w:rPr>
        <w:t>Емкость очищенной воды;</w:t>
      </w:r>
    </w:p>
    <w:p w:rsidR="007E4C6C" w:rsidRPr="00B54106" w:rsidRDefault="00727F29" w:rsidP="007E4C6C">
      <w:pPr>
        <w:rPr>
          <w:rFonts w:ascii="Complex Cyr" w:hAnsi="Complex Cyr" w:cs="Complex Cyr"/>
          <w:color w:val="000000"/>
          <w:sz w:val="24"/>
          <w:szCs w:val="24"/>
        </w:rPr>
      </w:pPr>
      <w:r>
        <w:rPr>
          <w:rFonts w:ascii="Complex Cyr" w:hAnsi="Complex Cyr" w:cs="Complex Cyr"/>
          <w:color w:val="000000"/>
          <w:sz w:val="24"/>
          <w:szCs w:val="24"/>
        </w:rPr>
        <w:t>-</w:t>
      </w:r>
      <w:r w:rsidR="007E4C6C" w:rsidRPr="00B54106">
        <w:rPr>
          <w:rFonts w:ascii="Complex Cyr" w:hAnsi="Complex Cyr" w:cs="Complex Cyr"/>
          <w:color w:val="000000"/>
          <w:sz w:val="24"/>
          <w:szCs w:val="24"/>
        </w:rPr>
        <w:t>Погружной насос;</w:t>
      </w:r>
    </w:p>
    <w:p w:rsidR="007E4C6C" w:rsidRPr="00B54106" w:rsidRDefault="00727F29" w:rsidP="007E4C6C">
      <w:pPr>
        <w:rPr>
          <w:rFonts w:ascii="Complex Cyr" w:hAnsi="Complex Cyr" w:cs="Complex Cyr"/>
          <w:color w:val="000000"/>
          <w:sz w:val="24"/>
          <w:szCs w:val="24"/>
        </w:rPr>
      </w:pPr>
      <w:r>
        <w:rPr>
          <w:rFonts w:ascii="Complex Cyr" w:hAnsi="Complex Cyr" w:cs="Complex Cyr"/>
          <w:color w:val="000000"/>
          <w:sz w:val="24"/>
          <w:szCs w:val="24"/>
        </w:rPr>
        <w:t>-</w:t>
      </w:r>
      <w:r w:rsidR="007E4C6C" w:rsidRPr="00B54106">
        <w:rPr>
          <w:rFonts w:ascii="Complex Cyr" w:hAnsi="Complex Cyr" w:cs="Complex Cyr"/>
          <w:color w:val="000000"/>
          <w:sz w:val="24"/>
          <w:szCs w:val="24"/>
        </w:rPr>
        <w:t>Насос повышения давления;</w:t>
      </w:r>
    </w:p>
    <w:p w:rsidR="007E4C6C" w:rsidRPr="00B54106" w:rsidRDefault="00727F29" w:rsidP="007E4C6C">
      <w:pPr>
        <w:rPr>
          <w:rFonts w:ascii="Complex Cyr" w:hAnsi="Complex Cyr" w:cs="Complex Cyr"/>
          <w:color w:val="000000"/>
          <w:sz w:val="24"/>
          <w:szCs w:val="24"/>
        </w:rPr>
      </w:pPr>
      <w:r>
        <w:rPr>
          <w:rFonts w:ascii="Complex Cyr" w:hAnsi="Complex Cyr" w:cs="Complex Cyr"/>
          <w:color w:val="000000"/>
          <w:sz w:val="24"/>
          <w:szCs w:val="24"/>
        </w:rPr>
        <w:t>-</w:t>
      </w:r>
      <w:r w:rsidR="007E4C6C" w:rsidRPr="00B54106">
        <w:rPr>
          <w:rFonts w:ascii="Complex Cyr" w:hAnsi="Complex Cyr" w:cs="Complex Cyr"/>
          <w:color w:val="000000"/>
          <w:sz w:val="24"/>
          <w:szCs w:val="24"/>
        </w:rPr>
        <w:t>Шкаф управления;</w:t>
      </w:r>
    </w:p>
    <w:p w:rsidR="007E4C6C" w:rsidRPr="00B54106" w:rsidRDefault="00727F29" w:rsidP="007E4C6C">
      <w:pPr>
        <w:rPr>
          <w:rFonts w:ascii="Complex Cyr" w:hAnsi="Complex Cyr" w:cs="Complex Cyr"/>
          <w:color w:val="000000"/>
          <w:sz w:val="24"/>
          <w:szCs w:val="24"/>
        </w:rPr>
      </w:pPr>
      <w:r>
        <w:rPr>
          <w:rFonts w:ascii="Complex Cyr" w:hAnsi="Complex Cyr" w:cs="Complex Cyr"/>
          <w:color w:val="000000"/>
          <w:sz w:val="24"/>
          <w:szCs w:val="24"/>
        </w:rPr>
        <w:t>-Т</w:t>
      </w:r>
      <w:r w:rsidR="007E4C6C" w:rsidRPr="00B54106">
        <w:rPr>
          <w:rFonts w:ascii="Complex Cyr" w:hAnsi="Complex Cyr" w:cs="Complex Cyr"/>
          <w:color w:val="000000"/>
          <w:sz w:val="24"/>
          <w:szCs w:val="24"/>
        </w:rPr>
        <w:t>рубная сборка.</w:t>
      </w:r>
    </w:p>
    <w:p w:rsidR="007E4C6C" w:rsidRPr="00B54106" w:rsidRDefault="007E4C6C" w:rsidP="007E4C6C">
      <w:pPr>
        <w:rPr>
          <w:rFonts w:ascii="Complex" w:hAnsi="Complex" w:cs="Complex"/>
          <w:color w:val="000000"/>
          <w:sz w:val="24"/>
          <w:szCs w:val="24"/>
        </w:rPr>
      </w:pPr>
    </w:p>
    <w:p w:rsidR="007E4C6C" w:rsidRPr="00B54106" w:rsidRDefault="007E4C6C" w:rsidP="007E4C6C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Установка может комплектоваться, в зависимости от производительности, накопительной емкостью</w:t>
      </w:r>
      <w:r w:rsidRPr="00B54106">
        <w:rPr>
          <w:rFonts w:ascii="Complex" w:hAnsi="Complex" w:cs="Complex"/>
          <w:color w:val="000000"/>
          <w:sz w:val="24"/>
          <w:szCs w:val="24"/>
        </w:rPr>
        <w:t xml:space="preserve">: </w:t>
      </w:r>
      <w:r w:rsidR="00727F29">
        <w:rPr>
          <w:rFonts w:ascii="Times New Roman" w:hAnsi="Times New Roman" w:cs="Complex"/>
          <w:color w:val="000000"/>
          <w:sz w:val="24"/>
          <w:szCs w:val="24"/>
        </w:rPr>
        <w:t>2</w:t>
      </w:r>
      <w:r w:rsidR="00A37145">
        <w:rPr>
          <w:rFonts w:ascii="Times New Roman" w:hAnsi="Times New Roman" w:cs="Complex"/>
          <w:color w:val="000000"/>
          <w:sz w:val="24"/>
          <w:szCs w:val="24"/>
        </w:rPr>
        <w:t>2</w:t>
      </w:r>
      <w:r w:rsidR="00727F29">
        <w:rPr>
          <w:rFonts w:ascii="Times New Roman" w:hAnsi="Times New Roman" w:cs="Complex"/>
          <w:color w:val="000000"/>
          <w:sz w:val="24"/>
          <w:szCs w:val="24"/>
        </w:rPr>
        <w:t xml:space="preserve">0, 410, 500, 1000, 2000, 3000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литров.</w:t>
      </w:r>
    </w:p>
    <w:p w:rsidR="007E4C6C" w:rsidRPr="00B54106" w:rsidRDefault="007E4C6C" w:rsidP="007E4C6C">
      <w:pPr>
        <w:rPr>
          <w:rFonts w:ascii="Complex" w:hAnsi="Complex" w:cs="Complex"/>
          <w:color w:val="000000"/>
          <w:sz w:val="24"/>
          <w:szCs w:val="24"/>
        </w:rPr>
      </w:pPr>
    </w:p>
    <w:p w:rsidR="007E4C6C" w:rsidRPr="00B54106" w:rsidRDefault="007E4C6C" w:rsidP="007E4C6C">
      <w:pPr>
        <w:rPr>
          <w:rFonts w:ascii="Complex" w:hAnsi="Complex" w:cs="Complex"/>
          <w:color w:val="000000"/>
          <w:sz w:val="24"/>
          <w:szCs w:val="24"/>
        </w:rPr>
      </w:pPr>
    </w:p>
    <w:p w:rsidR="007E4C6C" w:rsidRDefault="007E4C6C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7E4C6C" w:rsidRDefault="007E4C6C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7E4C6C" w:rsidRDefault="007E4C6C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7E4C6C" w:rsidRDefault="007E4C6C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7E4C6C" w:rsidRDefault="007E4C6C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730AEE" w:rsidRPr="00C6445C" w:rsidRDefault="00730AEE" w:rsidP="00974FE4">
      <w:pPr>
        <w:rPr>
          <w:rFonts w:ascii="Complex Cyr" w:hAnsi="Complex Cyr" w:cs="Complex Cyr"/>
          <w:b/>
          <w:bCs/>
          <w:color w:val="000000"/>
          <w:sz w:val="24"/>
          <w:szCs w:val="24"/>
        </w:rPr>
      </w:pPr>
      <w:r w:rsidRPr="00C6445C">
        <w:rPr>
          <w:rFonts w:ascii="Complex Cyr" w:hAnsi="Complex Cyr" w:cs="Complex Cyr"/>
          <w:b/>
          <w:bCs/>
          <w:color w:val="000000"/>
          <w:sz w:val="24"/>
          <w:szCs w:val="24"/>
        </w:rPr>
        <w:lastRenderedPageBreak/>
        <w:t>5. ОПИСАНИЕ УСТАНОВКИ.</w:t>
      </w:r>
    </w:p>
    <w:p w:rsidR="006F4825" w:rsidRPr="00C6445C" w:rsidRDefault="006F4825" w:rsidP="00974FE4">
      <w:pPr>
        <w:rPr>
          <w:rFonts w:ascii="Complex" w:hAnsi="Complex" w:cs="Complex"/>
          <w:b/>
          <w:bCs/>
          <w:color w:val="000000"/>
          <w:sz w:val="24"/>
          <w:szCs w:val="24"/>
        </w:rPr>
      </w:pPr>
    </w:p>
    <w:p w:rsidR="00730AEE" w:rsidRPr="00B54106" w:rsidRDefault="00730AEE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Установка состоит из отдельных модулей:</w:t>
      </w:r>
    </w:p>
    <w:p w:rsidR="00730AEE" w:rsidRPr="00B54106" w:rsidRDefault="00730AEE" w:rsidP="00974FE4">
      <w:pPr>
        <w:rPr>
          <w:rFonts w:ascii="Complex" w:hAnsi="Complex" w:cs="Complex"/>
          <w:color w:val="000000"/>
          <w:sz w:val="24"/>
          <w:szCs w:val="24"/>
        </w:rPr>
        <w:sectPr w:rsidR="00730AEE" w:rsidRPr="00B54106" w:rsidSect="0032006D">
          <w:pgSz w:w="11909" w:h="16834"/>
          <w:pgMar w:top="1134" w:right="710" w:bottom="360" w:left="1805" w:header="720" w:footer="720" w:gutter="0"/>
          <w:pgNumType w:start="2"/>
          <w:cols w:space="60"/>
          <w:noEndnote/>
        </w:sectPr>
      </w:pPr>
    </w:p>
    <w:p w:rsidR="00730AEE" w:rsidRPr="00B54106" w:rsidRDefault="003D745B" w:rsidP="00974FE4">
      <w:pPr>
        <w:rPr>
          <w:rFonts w:ascii="Complex" w:hAnsi="Complex" w:cs="Complex"/>
          <w:color w:val="000000"/>
          <w:sz w:val="24"/>
          <w:szCs w:val="24"/>
        </w:rPr>
        <w:sectPr w:rsidR="00730AEE" w:rsidRPr="00B54106">
          <w:type w:val="continuous"/>
          <w:pgSz w:w="11909" w:h="16834"/>
          <w:pgMar w:top="1134" w:right="4762" w:bottom="360" w:left="4891" w:header="720" w:footer="720" w:gutter="0"/>
          <w:cols w:space="60"/>
          <w:noEndnote/>
        </w:sectPr>
      </w:pPr>
      <w:r>
        <w:rPr>
          <w:noProof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1250950</wp:posOffset>
            </wp:positionH>
            <wp:positionV relativeFrom="paragraph">
              <wp:posOffset>107315</wp:posOffset>
            </wp:positionV>
            <wp:extent cx="2695575" cy="1600200"/>
            <wp:effectExtent l="19050" t="0" r="9525" b="0"/>
            <wp:wrapTight wrapText="bothSides">
              <wp:wrapPolygon edited="0">
                <wp:start x="-153" y="0"/>
                <wp:lineTo x="-153" y="21343"/>
                <wp:lineTo x="21676" y="21343"/>
                <wp:lineTo x="21676" y="0"/>
                <wp:lineTo x="-153" y="0"/>
              </wp:wrapPolygon>
            </wp:wrapTight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AEE" w:rsidRPr="00B54106" w:rsidRDefault="00727F29" w:rsidP="00974FE4">
      <w:pPr>
        <w:rPr>
          <w:rFonts w:ascii="Complex Cyr" w:hAnsi="Complex Cyr" w:cs="Complex Cyr"/>
          <w:color w:val="000000"/>
          <w:sz w:val="24"/>
          <w:szCs w:val="24"/>
        </w:rPr>
      </w:pPr>
      <w:r>
        <w:rPr>
          <w:rFonts w:ascii="Complex Cyr" w:hAnsi="Complex Cyr" w:cs="Complex Cyr"/>
          <w:color w:val="000000"/>
          <w:sz w:val="24"/>
          <w:szCs w:val="24"/>
        </w:rPr>
        <w:lastRenderedPageBreak/>
        <w:t>*с</w:t>
      </w:r>
      <w:r w:rsidR="00730AEE" w:rsidRPr="00B54106">
        <w:rPr>
          <w:rFonts w:ascii="Complex Cyr" w:hAnsi="Complex Cyr" w:cs="Complex Cyr"/>
          <w:color w:val="000000"/>
          <w:sz w:val="24"/>
          <w:szCs w:val="24"/>
        </w:rPr>
        <w:t>истема автоматического управления насосами.</w:t>
      </w:r>
    </w:p>
    <w:p w:rsidR="00730AEE" w:rsidRPr="00B54106" w:rsidRDefault="00727F29" w:rsidP="00974FE4">
      <w:pPr>
        <w:rPr>
          <w:rFonts w:ascii="Complex Cyr" w:hAnsi="Complex Cyr" w:cs="Complex Cyr"/>
          <w:color w:val="000000"/>
          <w:sz w:val="24"/>
          <w:szCs w:val="24"/>
        </w:rPr>
      </w:pPr>
      <w:r>
        <w:rPr>
          <w:rFonts w:ascii="Complex Cyr" w:hAnsi="Complex Cyr" w:cs="Complex Cyr"/>
          <w:color w:val="000000"/>
          <w:sz w:val="24"/>
          <w:szCs w:val="24"/>
        </w:rPr>
        <w:t>*п</w:t>
      </w:r>
      <w:r w:rsidR="00730AEE" w:rsidRPr="00B54106">
        <w:rPr>
          <w:rFonts w:ascii="Complex Cyr" w:hAnsi="Complex Cyr" w:cs="Complex Cyr"/>
          <w:color w:val="000000"/>
          <w:sz w:val="24"/>
          <w:szCs w:val="24"/>
        </w:rPr>
        <w:t>ульт управления.</w:t>
      </w:r>
    </w:p>
    <w:p w:rsidR="00730AEE" w:rsidRPr="00B54106" w:rsidRDefault="00730AEE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730AEE" w:rsidRPr="00B54106" w:rsidRDefault="00730AEE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730AEE" w:rsidRPr="00B54106" w:rsidRDefault="00730AEE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730AEE" w:rsidRPr="00B54106" w:rsidRDefault="00730AEE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730AEE" w:rsidRPr="00B54106" w:rsidRDefault="003D745B" w:rsidP="00974FE4">
      <w:pPr>
        <w:rPr>
          <w:rFonts w:ascii="Complex" w:hAnsi="Complex" w:cs="Complex"/>
          <w:color w:val="000000"/>
          <w:sz w:val="24"/>
          <w:szCs w:val="24"/>
        </w:rPr>
      </w:pPr>
      <w:r>
        <w:rPr>
          <w:noProof/>
        </w:rPr>
        <w:drawing>
          <wp:anchor distT="0" distB="0" distL="24130" distR="24130" simplePos="0" relativeHeight="251654144" behindDoc="1" locked="0" layoutInCell="1" allowOverlap="1">
            <wp:simplePos x="0" y="0"/>
            <wp:positionH relativeFrom="margin">
              <wp:posOffset>4453890</wp:posOffset>
            </wp:positionH>
            <wp:positionV relativeFrom="paragraph">
              <wp:posOffset>155575</wp:posOffset>
            </wp:positionV>
            <wp:extent cx="1590675" cy="3981450"/>
            <wp:effectExtent l="19050" t="0" r="9525" b="0"/>
            <wp:wrapTight wrapText="bothSides">
              <wp:wrapPolygon edited="0">
                <wp:start x="-259" y="0"/>
                <wp:lineTo x="-259" y="21497"/>
                <wp:lineTo x="21729" y="21497"/>
                <wp:lineTo x="21729" y="0"/>
                <wp:lineTo x="-25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AEE" w:rsidRPr="00B54106" w:rsidRDefault="00727F29" w:rsidP="00974FE4">
      <w:pPr>
        <w:rPr>
          <w:rFonts w:ascii="Complex Cyr" w:hAnsi="Complex Cyr" w:cs="Complex Cyr"/>
          <w:color w:val="000000"/>
          <w:sz w:val="24"/>
          <w:szCs w:val="24"/>
        </w:rPr>
      </w:pPr>
      <w:r>
        <w:rPr>
          <w:rFonts w:ascii="Complex Cyr" w:hAnsi="Complex Cyr" w:cs="Complex Cyr"/>
          <w:color w:val="000000"/>
          <w:sz w:val="24"/>
          <w:szCs w:val="24"/>
        </w:rPr>
        <w:t>*</w:t>
      </w:r>
      <w:r w:rsidR="00730AEE" w:rsidRPr="00B54106">
        <w:rPr>
          <w:rFonts w:ascii="Complex Cyr" w:hAnsi="Complex Cyr" w:cs="Complex Cyr"/>
          <w:color w:val="000000"/>
          <w:sz w:val="24"/>
          <w:szCs w:val="24"/>
        </w:rPr>
        <w:t>гравийно-песчаная колонна обеспечивает фильтрационную очистку от механических примесей;</w:t>
      </w:r>
    </w:p>
    <w:p w:rsidR="00730AEE" w:rsidRPr="00B54106" w:rsidRDefault="00730AEE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730AEE" w:rsidRPr="00B54106" w:rsidRDefault="00730AEE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730AEE" w:rsidRPr="00B54106" w:rsidRDefault="00730AEE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730AEE" w:rsidRPr="00B54106" w:rsidRDefault="00730AEE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730AEE" w:rsidRPr="00B54106" w:rsidRDefault="00730AEE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730AEE" w:rsidRPr="00B54106" w:rsidRDefault="00730AEE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730AEE" w:rsidRPr="00B54106" w:rsidRDefault="00730AEE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730AEE" w:rsidRPr="00B54106" w:rsidRDefault="00730AEE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730AEE" w:rsidRPr="00B54106" w:rsidRDefault="00730AEE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730AEE" w:rsidRPr="00B54106" w:rsidRDefault="00730AEE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124294" w:rsidRDefault="00124294" w:rsidP="00974FE4">
      <w:pPr>
        <w:rPr>
          <w:rFonts w:ascii="Complex Cyr" w:hAnsi="Complex Cyr" w:cs="Complex Cyr"/>
          <w:color w:val="000000"/>
          <w:sz w:val="24"/>
          <w:szCs w:val="24"/>
        </w:rPr>
      </w:pPr>
    </w:p>
    <w:p w:rsidR="00730AEE" w:rsidRPr="00B54106" w:rsidRDefault="00727F29" w:rsidP="00974FE4">
      <w:pPr>
        <w:rPr>
          <w:rFonts w:ascii="Complex Cyr" w:hAnsi="Complex Cyr" w:cs="Complex Cyr"/>
          <w:color w:val="000000"/>
          <w:sz w:val="24"/>
          <w:szCs w:val="24"/>
        </w:rPr>
      </w:pPr>
      <w:r>
        <w:rPr>
          <w:rFonts w:ascii="Complex Cyr" w:hAnsi="Complex Cyr" w:cs="Complex Cyr"/>
          <w:color w:val="000000"/>
          <w:sz w:val="24"/>
          <w:szCs w:val="24"/>
        </w:rPr>
        <w:t>*</w:t>
      </w:r>
      <w:r w:rsidR="00730AEE" w:rsidRPr="00B54106">
        <w:rPr>
          <w:rFonts w:ascii="Complex Cyr" w:hAnsi="Complex Cyr" w:cs="Complex Cyr"/>
          <w:color w:val="000000"/>
          <w:sz w:val="24"/>
          <w:szCs w:val="24"/>
        </w:rPr>
        <w:t>переключение фильтра в режим обратной и прямой промывки выполняется одной рукояткой и гарантирует долгий срок службы фильтрующего элемента;</w:t>
      </w:r>
    </w:p>
    <w:p w:rsidR="004F5352" w:rsidRPr="00B54106" w:rsidRDefault="004F5352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597DE0" w:rsidRPr="00B54106" w:rsidRDefault="00597DE0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597DE0" w:rsidRPr="00B54106" w:rsidRDefault="00597DE0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597DE0" w:rsidRPr="00B54106" w:rsidRDefault="00597DE0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597DE0" w:rsidRPr="00B54106" w:rsidRDefault="00597DE0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411E4E" w:rsidRPr="00B54106" w:rsidRDefault="00411E4E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411E4E" w:rsidRPr="00B54106" w:rsidRDefault="003D745B" w:rsidP="00974FE4">
      <w:pPr>
        <w:rPr>
          <w:rFonts w:ascii="Complex" w:hAnsi="Complex" w:cs="Complex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4911090</wp:posOffset>
            </wp:positionH>
            <wp:positionV relativeFrom="paragraph">
              <wp:posOffset>118110</wp:posOffset>
            </wp:positionV>
            <wp:extent cx="1218565" cy="1371600"/>
            <wp:effectExtent l="19050" t="0" r="635" b="0"/>
            <wp:wrapTight wrapText="bothSides">
              <wp:wrapPolygon edited="0">
                <wp:start x="-338" y="0"/>
                <wp:lineTo x="-338" y="21300"/>
                <wp:lineTo x="21611" y="21300"/>
                <wp:lineTo x="21611" y="0"/>
                <wp:lineTo x="-338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6CB" w:rsidRPr="00B54106" w:rsidRDefault="00727F29" w:rsidP="00686D3F">
      <w:pPr>
        <w:rPr>
          <w:rFonts w:ascii="Complex" w:hAnsi="Complex" w:cs="Complex"/>
          <w:color w:val="000000"/>
          <w:sz w:val="24"/>
          <w:szCs w:val="24"/>
        </w:rPr>
      </w:pPr>
      <w:r>
        <w:rPr>
          <w:rFonts w:ascii="Complex Cyr" w:hAnsi="Complex Cyr" w:cs="Complex Cyr"/>
          <w:color w:val="000000"/>
          <w:sz w:val="24"/>
          <w:szCs w:val="24"/>
        </w:rPr>
        <w:t>*</w:t>
      </w:r>
      <w:r w:rsidR="00686D3F" w:rsidRPr="00B54106">
        <w:rPr>
          <w:rFonts w:ascii="Complex Cyr" w:hAnsi="Complex Cyr" w:cs="Complex Cyr"/>
          <w:color w:val="000000"/>
          <w:sz w:val="24"/>
          <w:szCs w:val="24"/>
        </w:rPr>
        <w:t xml:space="preserve">насосный модуль служит для водоснабжения   моющих установок. </w:t>
      </w:r>
    </w:p>
    <w:p w:rsidR="00686D3F" w:rsidRPr="00B54106" w:rsidRDefault="00686D3F" w:rsidP="00686D3F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насосный модуль представляет собой автоматический насос, оснащенный манометрическим выключателем и гидроаккумулятором.</w:t>
      </w:r>
    </w:p>
    <w:p w:rsidR="002C2650" w:rsidRDefault="002C2650" w:rsidP="00974FE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86D3F" w:rsidRPr="00117240" w:rsidRDefault="00686D3F" w:rsidP="00686D3F">
      <w:pPr>
        <w:rPr>
          <w:rFonts w:ascii="Complex Cyr" w:hAnsi="Complex Cyr" w:cs="Complex Cyr"/>
          <w:b/>
          <w:bCs/>
          <w:color w:val="FF0000"/>
        </w:rPr>
      </w:pPr>
      <w:r w:rsidRPr="00117240">
        <w:rPr>
          <w:rFonts w:ascii="Complex Cyr" w:hAnsi="Complex Cyr" w:cs="Complex Cyr"/>
          <w:b/>
          <w:bCs/>
          <w:color w:val="FF0000"/>
        </w:rPr>
        <w:t>!!! ПРИ РАБОТЕ С РАСТВОРОМ НЕОБХОДИМО СОБЛЮДАТЬ МЕРЫ ПРЕДОСТОРОЖНОСТИ:</w:t>
      </w:r>
    </w:p>
    <w:p w:rsidR="00686D3F" w:rsidRPr="00117240" w:rsidRDefault="00686D3F" w:rsidP="00686D3F">
      <w:pPr>
        <w:rPr>
          <w:rFonts w:ascii="Complex Cyr" w:hAnsi="Complex Cyr" w:cs="Complex Cyr"/>
          <w:b/>
          <w:bCs/>
          <w:color w:val="FF0000"/>
        </w:rPr>
      </w:pPr>
      <w:r w:rsidRPr="00117240">
        <w:rPr>
          <w:rFonts w:ascii="Complex Cyr" w:hAnsi="Complex Cyr" w:cs="Complex Cyr"/>
          <w:b/>
          <w:bCs/>
          <w:color w:val="FF0000"/>
        </w:rPr>
        <w:t>ПРИМЕНЯТЬ ЗАЩИТНЫЕ ОЧКИ, ЗАЩИТНУЮ ОДЕЖДУ, ИЗБЕГАЯ ПОПАДАНИЯ РАСТВОРА НА КОЖУ, ГЛАЗА.</w:t>
      </w:r>
      <w:r w:rsidR="00124294" w:rsidRPr="00117240">
        <w:rPr>
          <w:rFonts w:ascii="Complex Cyr" w:hAnsi="Complex Cyr" w:cs="Complex Cyr"/>
          <w:b/>
          <w:bCs/>
          <w:color w:val="FF0000"/>
        </w:rPr>
        <w:t xml:space="preserve"> </w:t>
      </w:r>
      <w:r w:rsidRPr="00117240">
        <w:rPr>
          <w:rFonts w:ascii="Complex Cyr" w:hAnsi="Complex Cyr" w:cs="Complex Cyr"/>
          <w:b/>
          <w:bCs/>
          <w:color w:val="FF0000"/>
        </w:rPr>
        <w:t>ПРИ ПОПАДАНИИ РАСТВОРА ПРОМЫТЬ ПОРАЖЕНН</w:t>
      </w:r>
      <w:r w:rsidR="007E4C6C" w:rsidRPr="00117240">
        <w:rPr>
          <w:rFonts w:ascii="Complex Cyr" w:hAnsi="Complex Cyr" w:cs="Complex Cyr"/>
          <w:b/>
          <w:bCs/>
          <w:color w:val="FF0000"/>
        </w:rPr>
        <w:t>ЫЙ УЧАСТОК БОЛЬШИМ КОЛ-ВОМ ВОДЫ!!!</w:t>
      </w:r>
    </w:p>
    <w:p w:rsidR="005256CB" w:rsidRPr="00B54106" w:rsidRDefault="005256CB" w:rsidP="00974FE4">
      <w:pPr>
        <w:rPr>
          <w:rFonts w:ascii="Complex" w:hAnsi="Complex" w:cs="Complex"/>
          <w:color w:val="000000"/>
          <w:sz w:val="24"/>
          <w:szCs w:val="24"/>
        </w:rPr>
        <w:sectPr w:rsidR="005256CB" w:rsidRPr="00B54106" w:rsidSect="00124294">
          <w:type w:val="continuous"/>
          <w:pgSz w:w="11909" w:h="16834"/>
          <w:pgMar w:top="284" w:right="902" w:bottom="142" w:left="1047" w:header="720" w:footer="720" w:gutter="0"/>
          <w:cols w:space="720" w:equalWidth="0">
            <w:col w:w="9959"/>
          </w:cols>
          <w:noEndnote/>
        </w:sectPr>
      </w:pPr>
    </w:p>
    <w:p w:rsidR="00825200" w:rsidRDefault="00CA5873" w:rsidP="00974FE4">
      <w:pPr>
        <w:rPr>
          <w:rFonts w:ascii="Complex Cyr" w:hAnsi="Complex Cyr" w:cs="Complex Cyr"/>
          <w:b/>
          <w:bCs/>
          <w:color w:val="000000"/>
          <w:sz w:val="24"/>
          <w:szCs w:val="24"/>
        </w:rPr>
      </w:pPr>
      <w:r>
        <w:rPr>
          <w:rFonts w:ascii="Complex Cyr" w:hAnsi="Complex Cyr" w:cs="Complex Cyr"/>
          <w:b/>
          <w:bCs/>
          <w:color w:val="000000"/>
          <w:sz w:val="24"/>
          <w:szCs w:val="24"/>
        </w:rPr>
        <w:lastRenderedPageBreak/>
        <w:t xml:space="preserve"> </w:t>
      </w:r>
    </w:p>
    <w:p w:rsidR="00A55A05" w:rsidRPr="00124294" w:rsidRDefault="00CA5873" w:rsidP="00974FE4">
      <w:pPr>
        <w:rPr>
          <w:rFonts w:ascii="Complex Cyr" w:hAnsi="Complex Cyr" w:cs="Complex Cyr"/>
          <w:b/>
          <w:bCs/>
          <w:color w:val="000000"/>
          <w:sz w:val="24"/>
          <w:szCs w:val="24"/>
        </w:rPr>
      </w:pPr>
      <w:r>
        <w:rPr>
          <w:rFonts w:ascii="Complex Cyr" w:hAnsi="Complex Cyr" w:cs="Complex Cyr"/>
          <w:b/>
          <w:bCs/>
          <w:color w:val="000000"/>
          <w:sz w:val="24"/>
          <w:szCs w:val="24"/>
        </w:rPr>
        <w:t xml:space="preserve">   </w:t>
      </w:r>
      <w:r w:rsidR="00A55A05" w:rsidRPr="00124294">
        <w:rPr>
          <w:rFonts w:ascii="Complex Cyr" w:hAnsi="Complex Cyr" w:cs="Complex Cyr"/>
          <w:b/>
          <w:bCs/>
          <w:color w:val="000000"/>
          <w:sz w:val="24"/>
          <w:szCs w:val="24"/>
        </w:rPr>
        <w:t>6. ТЕХНОЛОГИЧЕСКАЯ СХЕМА.</w:t>
      </w:r>
    </w:p>
    <w:p w:rsidR="00A55A05" w:rsidRPr="00B54106" w:rsidRDefault="00A55A05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A55A05" w:rsidRPr="00B54106" w:rsidRDefault="003D745B" w:rsidP="00974FE4">
      <w:pPr>
        <w:rPr>
          <w:rFonts w:ascii="Complex" w:hAnsi="Complex" w:cs="Complex"/>
          <w:color w:val="000000"/>
          <w:sz w:val="24"/>
          <w:szCs w:val="24"/>
        </w:rPr>
        <w:sectPr w:rsidR="00A55A05" w:rsidRPr="00B54106" w:rsidSect="005256CB">
          <w:pgSz w:w="11909" w:h="16834"/>
          <w:pgMar w:top="838" w:right="902" w:bottom="360" w:left="1047" w:header="720" w:footer="720" w:gutter="0"/>
          <w:cols w:space="720" w:equalWidth="0">
            <w:col w:w="9959"/>
          </w:cols>
          <w:noEndnote/>
        </w:sect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haracter">
              <wp:posOffset>-553085</wp:posOffset>
            </wp:positionH>
            <wp:positionV relativeFrom="line">
              <wp:posOffset>1318895</wp:posOffset>
            </wp:positionV>
            <wp:extent cx="7446645" cy="5593715"/>
            <wp:effectExtent l="0" t="933450" r="0" b="9023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-16200000">
                      <a:off x="0" y="0"/>
                      <a:ext cx="7446645" cy="559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plex" w:hAnsi="Complex" w:cs="Complex"/>
          <w:noProof/>
          <w:color w:val="000000"/>
          <w:sz w:val="24"/>
          <w:szCs w:val="24"/>
        </w:rPr>
        <w:drawing>
          <wp:inline distT="0" distB="0" distL="0" distR="0">
            <wp:extent cx="6059170" cy="8110220"/>
            <wp:effectExtent l="0" t="0" r="0" b="0"/>
            <wp:docPr id="3" name="Рисунок 3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19" cstate="print"/>
                    <a:srcRect t="-99945" b="99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811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E86" w:rsidRDefault="006C7E86" w:rsidP="00974FE4">
      <w:pPr>
        <w:rPr>
          <w:rFonts w:ascii="Complex Cyr" w:hAnsi="Complex Cyr" w:cs="Complex Cyr"/>
          <w:b/>
          <w:bCs/>
          <w:color w:val="000000"/>
          <w:sz w:val="24"/>
          <w:szCs w:val="24"/>
        </w:rPr>
      </w:pPr>
      <w:r>
        <w:rPr>
          <w:rFonts w:ascii="Complex Cyr" w:hAnsi="Complex Cyr" w:cs="Complex Cyr"/>
          <w:b/>
          <w:bCs/>
          <w:color w:val="000000"/>
          <w:sz w:val="24"/>
          <w:szCs w:val="24"/>
        </w:rPr>
        <w:lastRenderedPageBreak/>
        <w:t xml:space="preserve"> </w:t>
      </w:r>
    </w:p>
    <w:p w:rsidR="00411E4E" w:rsidRPr="00124294" w:rsidRDefault="00411E4E" w:rsidP="00974FE4">
      <w:pPr>
        <w:rPr>
          <w:rFonts w:ascii="Complex Cyr" w:hAnsi="Complex Cyr" w:cs="Complex Cyr"/>
          <w:b/>
          <w:bCs/>
          <w:color w:val="000000"/>
          <w:sz w:val="24"/>
          <w:szCs w:val="24"/>
        </w:rPr>
      </w:pPr>
      <w:r w:rsidRPr="00124294">
        <w:rPr>
          <w:rFonts w:ascii="Complex Cyr" w:hAnsi="Complex Cyr" w:cs="Complex Cyr"/>
          <w:b/>
          <w:bCs/>
          <w:color w:val="000000"/>
          <w:sz w:val="24"/>
          <w:szCs w:val="24"/>
        </w:rPr>
        <w:t>7. ОПИСАНИЕ ПРОЦЕССА.</w:t>
      </w:r>
    </w:p>
    <w:p w:rsidR="00411E4E" w:rsidRPr="00B54106" w:rsidRDefault="00411E4E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411E4E" w:rsidRPr="00B54106" w:rsidRDefault="00411E4E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7.1</w:t>
      </w:r>
      <w:r w:rsidRPr="00B54106">
        <w:rPr>
          <w:rFonts w:ascii="Complex Cyr" w:hAnsi="Complex Cyr" w:cs="Complex Cyr"/>
          <w:color w:val="000000"/>
          <w:sz w:val="24"/>
          <w:szCs w:val="24"/>
        </w:rPr>
        <w:tab/>
        <w:t>Система отстоя воды.</w:t>
      </w:r>
    </w:p>
    <w:p w:rsidR="00411E4E" w:rsidRPr="00B54106" w:rsidRDefault="00411E4E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Вода после мойки автомобиля содержит грязь, масло и нефтепродукты. Для очистки воды, на автомобильных мойках, необходимо оборудовать многосекционный грязеотстойник и маслобензоуловитель, принцип действия которого основан на разнице в удельных весах воды, взвешенных частиц и нефтепродуктов. Взвешенные крупные частицы осаждаются на дне грязеотстойника, а масло и нефтепродукты всплывают и удаляются с поверхности. Вода без примесей масла и топлива перетекает в следующий резервуар. В этой части отстойника происходит осветление воды, за счет разности удельного веса взвешенных частиц, которые осаждаются на дно в виде осадка. Следует отметить, что осветление воды происходит медленно, так как средние и мелкие частицы продолжительное время (до 24 часов) находятся во взвешенном состоянии. Производительность очистных сооружений может быть повышена путем увеличения объема резервуаров отстойников или установкой модуля тонкослойной очистки (ТСО). Из отстойника-осветлителя вода поступает в насосный резервуар, где также продолжается процесс отстоя воды.</w:t>
      </w:r>
    </w:p>
    <w:p w:rsidR="00411E4E" w:rsidRPr="00B54106" w:rsidRDefault="00411E4E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411E4E" w:rsidRPr="00B54106" w:rsidRDefault="00411E4E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7.2</w:t>
      </w:r>
      <w:r w:rsidRPr="00B54106">
        <w:rPr>
          <w:rFonts w:ascii="Complex Cyr" w:hAnsi="Complex Cyr" w:cs="Complex Cyr"/>
          <w:color w:val="000000"/>
          <w:sz w:val="24"/>
          <w:szCs w:val="24"/>
        </w:rPr>
        <w:tab/>
        <w:t>Описание функции установки.</w:t>
      </w:r>
    </w:p>
    <w:p w:rsidR="00411E4E" w:rsidRPr="00B54106" w:rsidRDefault="00411E4E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Из насосной секции отстойника вода подается, с помощью</w:t>
      </w:r>
      <w:r w:rsidR="00686D3F" w:rsidRPr="00B54106">
        <w:rPr>
          <w:rFonts w:ascii="Complex Cyr" w:hAnsi="Complex Cyr" w:cs="Complex Cyr"/>
          <w:color w:val="000000"/>
          <w:sz w:val="24"/>
          <w:szCs w:val="24"/>
        </w:rPr>
        <w:t xml:space="preserve"> погружного насоса, на гравийно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-песчаную фильтрующую колонну. Далее вода поступает в емкость очищенной воды.</w:t>
      </w:r>
    </w:p>
    <w:p w:rsidR="00411E4E" w:rsidRPr="00B54106" w:rsidRDefault="00411E4E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Для уничтожения бактерий и запахов установка оснащена дозирующей станцией, подающей средство стерилизации, а также специальным контуром слива и циркуляции воды, предотвращающий застой воды.</w:t>
      </w:r>
    </w:p>
    <w:p w:rsidR="00411E4E" w:rsidRPr="00B54106" w:rsidRDefault="00686D3F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Контроль над </w:t>
      </w:r>
      <w:r w:rsidR="00411E4E" w:rsidRPr="00B54106">
        <w:rPr>
          <w:rFonts w:ascii="Complex Cyr" w:hAnsi="Complex Cyr" w:cs="Complex Cyr"/>
          <w:color w:val="000000"/>
          <w:sz w:val="24"/>
          <w:szCs w:val="24"/>
        </w:rPr>
        <w:t>уровнем воды в резервуаре, включение насосов производится с помощью системы автоматики.</w:t>
      </w:r>
    </w:p>
    <w:p w:rsidR="00411E4E" w:rsidRPr="00B54106" w:rsidRDefault="00411E4E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К оборудованию вода подается из резервуара очищенной воды с помощью насосного модуля.</w:t>
      </w:r>
    </w:p>
    <w:p w:rsidR="00411E4E" w:rsidRPr="00B54106" w:rsidRDefault="003D745B" w:rsidP="00974FE4">
      <w:pPr>
        <w:rPr>
          <w:rFonts w:ascii="Complex" w:hAnsi="Complex" w:cs="Complex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675640</wp:posOffset>
            </wp:positionH>
            <wp:positionV relativeFrom="paragraph">
              <wp:posOffset>50165</wp:posOffset>
            </wp:positionV>
            <wp:extent cx="5467350" cy="4095750"/>
            <wp:effectExtent l="19050" t="0" r="0" b="0"/>
            <wp:wrapTight wrapText="bothSides">
              <wp:wrapPolygon edited="0">
                <wp:start x="-75" y="0"/>
                <wp:lineTo x="-75" y="21500"/>
                <wp:lineTo x="21600" y="21500"/>
                <wp:lineTo x="21600" y="0"/>
                <wp:lineTo x="-75" y="0"/>
              </wp:wrapPolygon>
            </wp:wrapTight>
            <wp:docPr id="12" name="Рисунок 12" descr="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4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94F" w:rsidRPr="00B54106" w:rsidRDefault="002B194F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2B194F" w:rsidRPr="007E4C6C" w:rsidRDefault="002B194F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124294" w:rsidRPr="007E4C6C" w:rsidRDefault="00124294" w:rsidP="00974FE4">
      <w:pPr>
        <w:rPr>
          <w:rFonts w:ascii="Times New Roman" w:hAnsi="Times New Roman" w:cs="Complex Cyr"/>
          <w:b/>
          <w:bCs/>
          <w:color w:val="000000"/>
          <w:sz w:val="24"/>
          <w:szCs w:val="24"/>
        </w:rPr>
      </w:pPr>
    </w:p>
    <w:p w:rsidR="00124294" w:rsidRDefault="00124294" w:rsidP="00974FE4">
      <w:pPr>
        <w:rPr>
          <w:rFonts w:ascii="Complex Cyr" w:hAnsi="Complex Cyr" w:cs="Complex Cyr"/>
          <w:b/>
          <w:bCs/>
          <w:color w:val="000000"/>
          <w:sz w:val="24"/>
          <w:szCs w:val="24"/>
        </w:rPr>
      </w:pPr>
    </w:p>
    <w:p w:rsidR="00411E4E" w:rsidRDefault="00411E4E" w:rsidP="00974FE4">
      <w:pPr>
        <w:rPr>
          <w:rFonts w:ascii="Complex Cyr" w:hAnsi="Complex Cyr" w:cs="Complex Cyr"/>
          <w:b/>
          <w:bCs/>
          <w:color w:val="000000"/>
          <w:sz w:val="24"/>
          <w:szCs w:val="24"/>
        </w:rPr>
      </w:pPr>
      <w:r w:rsidRPr="00124294">
        <w:rPr>
          <w:rFonts w:ascii="Complex Cyr" w:hAnsi="Complex Cyr" w:cs="Complex Cyr"/>
          <w:b/>
          <w:bCs/>
          <w:color w:val="000000"/>
          <w:sz w:val="24"/>
          <w:szCs w:val="24"/>
        </w:rPr>
        <w:t>8. КОНСТРУКЦИЯ ОТДЕЛЬНЫХ МОДУЛЕЙ.</w:t>
      </w:r>
    </w:p>
    <w:p w:rsidR="00727F29" w:rsidRPr="00124294" w:rsidRDefault="00727F29" w:rsidP="00974FE4">
      <w:pPr>
        <w:rPr>
          <w:rFonts w:ascii="Complex Cyr" w:hAnsi="Complex Cyr" w:cs="Complex Cyr"/>
          <w:b/>
          <w:bCs/>
          <w:color w:val="000000"/>
          <w:sz w:val="24"/>
          <w:szCs w:val="24"/>
        </w:rPr>
      </w:pPr>
    </w:p>
    <w:p w:rsidR="00411E4E" w:rsidRPr="00A37145" w:rsidRDefault="003D745B" w:rsidP="00974FE4">
      <w:pPr>
        <w:rPr>
          <w:rFonts w:ascii="Complex Cyr" w:hAnsi="Complex Cyr" w:cs="Complex Cyr"/>
          <w:b/>
          <w:color w:val="000000"/>
          <w:sz w:val="24"/>
          <w:szCs w:val="24"/>
        </w:rPr>
      </w:pPr>
      <w:r>
        <w:rPr>
          <w:rFonts w:ascii="Complex Cyr" w:hAnsi="Complex Cyr" w:cs="Complex Cyr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80645</wp:posOffset>
            </wp:positionV>
            <wp:extent cx="3771900" cy="1900555"/>
            <wp:effectExtent l="19050" t="0" r="0" b="0"/>
            <wp:wrapTight wrapText="bothSides">
              <wp:wrapPolygon edited="0">
                <wp:start x="-109" y="0"/>
                <wp:lineTo x="-109" y="21434"/>
                <wp:lineTo x="21600" y="21434"/>
                <wp:lineTo x="21600" y="0"/>
                <wp:lineTo x="-109" y="0"/>
              </wp:wrapPolygon>
            </wp:wrapTight>
            <wp:docPr id="11" name="Рисунок 11" descr="насос погруж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сос погружной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F29">
        <w:rPr>
          <w:rFonts w:ascii="Complex Cyr" w:hAnsi="Complex Cyr" w:cs="Complex Cyr"/>
          <w:b/>
          <w:bCs/>
          <w:color w:val="000000"/>
          <w:sz w:val="24"/>
          <w:szCs w:val="24"/>
        </w:rPr>
        <w:t>8.1</w:t>
      </w:r>
      <w:r w:rsidR="00411E4E" w:rsidRPr="00B54106">
        <w:rPr>
          <w:rFonts w:ascii="Complex Cyr" w:hAnsi="Complex Cyr" w:cs="Complex Cyr"/>
          <w:color w:val="000000"/>
          <w:sz w:val="24"/>
          <w:szCs w:val="24"/>
        </w:rPr>
        <w:t xml:space="preserve">  </w:t>
      </w:r>
      <w:r w:rsidR="00411E4E" w:rsidRPr="00A37145">
        <w:rPr>
          <w:rFonts w:ascii="Complex Cyr" w:hAnsi="Complex Cyr" w:cs="Complex Cyr"/>
          <w:b/>
          <w:color w:val="000000"/>
          <w:sz w:val="24"/>
          <w:szCs w:val="24"/>
        </w:rPr>
        <w:t>Погружной насос.</w:t>
      </w:r>
    </w:p>
    <w:p w:rsidR="00411E4E" w:rsidRPr="00B54106" w:rsidRDefault="00411E4E" w:rsidP="00974FE4">
      <w:pPr>
        <w:rPr>
          <w:rFonts w:ascii="Complex" w:hAnsi="Complex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Погружной насос служит для подачи </w:t>
      </w:r>
      <w:r w:rsidR="002B194F" w:rsidRPr="00B54106">
        <w:rPr>
          <w:rFonts w:ascii="Complex Cyr" w:hAnsi="Complex Cyr" w:cs="Complex Cyr"/>
          <w:color w:val="000000"/>
          <w:sz w:val="24"/>
          <w:szCs w:val="24"/>
        </w:rPr>
        <w:t>воды</w:t>
      </w: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 из насосного отстойника на </w:t>
      </w:r>
      <w:r w:rsidR="002B194F" w:rsidRPr="00B54106">
        <w:rPr>
          <w:rFonts w:ascii="Complex Cyr" w:hAnsi="Complex Cyr" w:cs="Complex Cyr"/>
          <w:color w:val="000000"/>
          <w:sz w:val="24"/>
          <w:szCs w:val="24"/>
        </w:rPr>
        <w:t>установку</w:t>
      </w:r>
      <w:r w:rsidRPr="00B54106">
        <w:rPr>
          <w:rFonts w:ascii="Complex" w:hAnsi="Complex" w:cs="Complex"/>
          <w:color w:val="000000"/>
          <w:sz w:val="24"/>
          <w:szCs w:val="24"/>
        </w:rPr>
        <w:t>.</w:t>
      </w:r>
    </w:p>
    <w:p w:rsidR="00411E4E" w:rsidRDefault="00411E4E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Насос подвешивается с помощью троса </w:t>
      </w:r>
      <w:r w:rsidR="002B194F" w:rsidRPr="00B54106">
        <w:rPr>
          <w:rFonts w:ascii="Complex Cyr" w:hAnsi="Complex Cyr" w:cs="Complex Cyr"/>
          <w:color w:val="000000"/>
          <w:sz w:val="24"/>
          <w:szCs w:val="24"/>
        </w:rPr>
        <w:t>в</w:t>
      </w: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 насосном отстойнике. Управление насосом производится через систему автоматики.</w:t>
      </w:r>
    </w:p>
    <w:p w:rsidR="00727F29" w:rsidRPr="00B54106" w:rsidRDefault="00727F29" w:rsidP="00974FE4">
      <w:pPr>
        <w:rPr>
          <w:rFonts w:ascii="Complex Cyr" w:hAnsi="Complex Cyr" w:cs="Complex Cyr"/>
          <w:color w:val="000000"/>
          <w:sz w:val="24"/>
          <w:szCs w:val="24"/>
        </w:rPr>
      </w:pPr>
    </w:p>
    <w:p w:rsidR="00411E4E" w:rsidRPr="00B54106" w:rsidRDefault="00727F29" w:rsidP="00974FE4">
      <w:pPr>
        <w:rPr>
          <w:rFonts w:ascii="Complex Cyr" w:hAnsi="Complex Cyr" w:cs="Complex Cyr"/>
          <w:color w:val="000000"/>
          <w:sz w:val="24"/>
          <w:szCs w:val="24"/>
        </w:rPr>
      </w:pPr>
      <w:r>
        <w:rPr>
          <w:rFonts w:ascii="Times New Roman" w:hAnsi="Times New Roman" w:cs="Complex"/>
          <w:b/>
          <w:bCs/>
          <w:color w:val="000000"/>
          <w:sz w:val="24"/>
          <w:szCs w:val="24"/>
        </w:rPr>
        <w:t>8.2</w:t>
      </w:r>
      <w:r w:rsidR="002B194F" w:rsidRPr="00B54106">
        <w:rPr>
          <w:rFonts w:ascii="Complex" w:hAnsi="Complex" w:cs="Complex"/>
          <w:color w:val="000000"/>
          <w:sz w:val="24"/>
          <w:szCs w:val="24"/>
        </w:rPr>
        <w:t xml:space="preserve">  </w:t>
      </w:r>
      <w:r w:rsidR="00411E4E" w:rsidRPr="00A37145">
        <w:rPr>
          <w:rFonts w:ascii="Complex Cyr" w:hAnsi="Complex Cyr" w:cs="Complex Cyr"/>
          <w:b/>
          <w:color w:val="000000"/>
          <w:sz w:val="24"/>
          <w:szCs w:val="24"/>
        </w:rPr>
        <w:t>Модуль песчано-гравийной фильтрации</w:t>
      </w:r>
      <w:r w:rsidR="00411E4E" w:rsidRPr="00B54106">
        <w:rPr>
          <w:rFonts w:ascii="Complex Cyr" w:hAnsi="Complex Cyr" w:cs="Complex Cyr"/>
          <w:color w:val="000000"/>
          <w:sz w:val="24"/>
          <w:szCs w:val="24"/>
        </w:rPr>
        <w:t>. Песчано-гравийная колонна служит для очистки воды от механических</w:t>
      </w:r>
      <w:r w:rsidR="002B194F" w:rsidRPr="00B54106">
        <w:rPr>
          <w:rFonts w:ascii="Complex" w:hAnsi="Complex" w:cs="Complex"/>
          <w:color w:val="000000"/>
          <w:sz w:val="24"/>
          <w:szCs w:val="24"/>
        </w:rPr>
        <w:t xml:space="preserve"> </w:t>
      </w:r>
      <w:r w:rsidR="00411E4E" w:rsidRPr="00B54106">
        <w:rPr>
          <w:rFonts w:ascii="Complex Cyr" w:hAnsi="Complex Cyr" w:cs="Complex Cyr"/>
          <w:color w:val="000000"/>
          <w:sz w:val="24"/>
          <w:szCs w:val="24"/>
        </w:rPr>
        <w:t>примесей и относится к фильтрам глубокой очистки (быстрым фильтрам).</w:t>
      </w:r>
    </w:p>
    <w:p w:rsidR="00411E4E" w:rsidRPr="00B54106" w:rsidRDefault="003D745B" w:rsidP="00974FE4">
      <w:pPr>
        <w:rPr>
          <w:rFonts w:ascii="Complex Cyr" w:hAnsi="Complex Cyr" w:cs="Complex Cyr"/>
          <w:color w:val="000000"/>
          <w:sz w:val="24"/>
          <w:szCs w:val="24"/>
        </w:rPr>
      </w:pPr>
      <w:r>
        <w:rPr>
          <w:rFonts w:ascii="Complex Cyr" w:hAnsi="Complex Cyr" w:cs="Complex Cyr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83185</wp:posOffset>
            </wp:positionV>
            <wp:extent cx="1822450" cy="3290570"/>
            <wp:effectExtent l="19050" t="0" r="6350" b="0"/>
            <wp:wrapTight wrapText="bothSides">
              <wp:wrapPolygon edited="0">
                <wp:start x="-226" y="0"/>
                <wp:lineTo x="-226" y="21508"/>
                <wp:lineTo x="21675" y="21508"/>
                <wp:lineTo x="21675" y="0"/>
                <wp:lineTo x="-226" y="0"/>
              </wp:wrapPolygon>
            </wp:wrapTight>
            <wp:docPr id="14" name="Рисунок 14" descr="колон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лонн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329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E4E" w:rsidRPr="00B54106">
        <w:rPr>
          <w:rFonts w:ascii="Complex Cyr" w:hAnsi="Complex Cyr" w:cs="Complex Cyr"/>
          <w:color w:val="000000"/>
          <w:sz w:val="24"/>
          <w:szCs w:val="24"/>
        </w:rPr>
        <w:t>Установка состоит из корпуса, изготовленного из армированного стекловолокном полиэстера. Внутри располагается система распределения воды для равномерного прохождения потока через фильтр, система автоматической вентиляции корпуса. В нижней части корпуса имеется сливная пробка.</w:t>
      </w:r>
    </w:p>
    <w:p w:rsidR="00411E4E" w:rsidRPr="00B54106" w:rsidRDefault="00411E4E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На корпусе гравийно-песчаной установки смонтирован одно-рукояточный переключающий вентиль из пластмассы для изменения потока воды и обратной промывки. Для наблюдения за качеством обратной промывкой на вентиле имеется прозрачная специальная колба.</w:t>
      </w:r>
    </w:p>
    <w:p w:rsidR="00411E4E" w:rsidRPr="00B54106" w:rsidRDefault="00411E4E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Переключающий вентиль имеет четыре   положения:</w:t>
      </w:r>
    </w:p>
    <w:p w:rsidR="00411E4E" w:rsidRPr="00B54106" w:rsidRDefault="00411E4E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- фильтрация;</w:t>
      </w:r>
    </w:p>
    <w:p w:rsidR="00411E4E" w:rsidRPr="00B54106" w:rsidRDefault="00411E4E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- обратная промывка;</w:t>
      </w:r>
    </w:p>
    <w:p w:rsidR="00411E4E" w:rsidRPr="00B54106" w:rsidRDefault="00411E4E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- прямая промывка;</w:t>
      </w:r>
    </w:p>
    <w:p w:rsidR="00411E4E" w:rsidRPr="00B54106" w:rsidRDefault="00411E4E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- закрыто.</w:t>
      </w:r>
    </w:p>
    <w:p w:rsidR="00411E4E" w:rsidRPr="00B54106" w:rsidRDefault="00411E4E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В режимах «обратная промывка» и «прямая промывка» вода, поступающая из грязеотстойника, подается в фильтр и направляется обратно в грязеотстойник, минуя емкость для хранения очищенной воды.</w:t>
      </w:r>
    </w:p>
    <w:p w:rsidR="00411E4E" w:rsidRPr="00B54106" w:rsidRDefault="00411E4E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В переключателе вмонтирован манометр для контроля нагрузки на фильтр.</w:t>
      </w:r>
    </w:p>
    <w:p w:rsidR="002B194F" w:rsidRPr="00B54106" w:rsidRDefault="00411E4E" w:rsidP="00974FE4">
      <w:pPr>
        <w:rPr>
          <w:rFonts w:ascii="Complex" w:hAnsi="Complex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В качестве фильтрующего элемента используется </w:t>
      </w:r>
    </w:p>
    <w:p w:rsidR="002B194F" w:rsidRPr="00B54106" w:rsidRDefault="00411E4E" w:rsidP="00974FE4">
      <w:pPr>
        <w:rPr>
          <w:rFonts w:ascii="Complex" w:hAnsi="Complex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кварцевый гравий (2-3 мм</w:t>
      </w:r>
      <w:r w:rsidRPr="00B54106">
        <w:rPr>
          <w:rFonts w:ascii="Complex" w:hAnsi="Complex" w:cs="Complex"/>
          <w:color w:val="000000"/>
          <w:sz w:val="24"/>
          <w:szCs w:val="24"/>
        </w:rPr>
        <w:t xml:space="preserve">),   </w:t>
      </w:r>
    </w:p>
    <w:p w:rsidR="00411E4E" w:rsidRPr="00B54106" w:rsidRDefault="00411E4E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кварцевый песок (0,5-0,8 мм).</w:t>
      </w:r>
    </w:p>
    <w:p w:rsidR="00411E4E" w:rsidRDefault="00411E4E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Заполнение фильтрующего элемента производится через верхнюю крышку.</w:t>
      </w:r>
    </w:p>
    <w:p w:rsidR="00727F29" w:rsidRPr="00B54106" w:rsidRDefault="00727F29" w:rsidP="00974FE4">
      <w:pPr>
        <w:rPr>
          <w:rFonts w:ascii="Complex Cyr" w:hAnsi="Complex Cyr" w:cs="Complex Cyr"/>
          <w:color w:val="000000"/>
          <w:sz w:val="24"/>
          <w:szCs w:val="24"/>
        </w:rPr>
      </w:pPr>
    </w:p>
    <w:p w:rsidR="008A5379" w:rsidRPr="00B54106" w:rsidRDefault="003D745B" w:rsidP="00974FE4">
      <w:pPr>
        <w:rPr>
          <w:rFonts w:ascii="Complex" w:hAnsi="Complex" w:cs="Complex"/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-635</wp:posOffset>
            </wp:positionV>
            <wp:extent cx="2514600" cy="2333625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F29">
        <w:rPr>
          <w:rFonts w:ascii="Times New Roman" w:hAnsi="Times New Roman" w:cs="Complex"/>
          <w:b/>
          <w:bCs/>
          <w:color w:val="000000"/>
          <w:sz w:val="24"/>
          <w:szCs w:val="24"/>
        </w:rPr>
        <w:t>8.3</w:t>
      </w:r>
      <w:r w:rsidR="00A60E86" w:rsidRPr="00B54106">
        <w:rPr>
          <w:rFonts w:ascii="Complex" w:hAnsi="Complex" w:cs="Complex"/>
          <w:color w:val="000000"/>
          <w:sz w:val="24"/>
          <w:szCs w:val="24"/>
        </w:rPr>
        <w:t xml:space="preserve"> </w:t>
      </w:r>
      <w:r w:rsidR="002B194F" w:rsidRPr="00A37145">
        <w:rPr>
          <w:rFonts w:ascii="Complex Cyr" w:hAnsi="Complex Cyr" w:cs="Complex Cyr"/>
          <w:b/>
          <w:color w:val="000000"/>
          <w:sz w:val="24"/>
          <w:szCs w:val="24"/>
        </w:rPr>
        <w:t xml:space="preserve">Дозирующая станция </w:t>
      </w:r>
      <w:r w:rsidR="008A5379" w:rsidRPr="00A37145">
        <w:rPr>
          <w:rFonts w:ascii="Complex Cyr" w:hAnsi="Complex Cyr" w:cs="Complex Cyr"/>
          <w:b/>
          <w:color w:val="000000"/>
          <w:sz w:val="24"/>
          <w:szCs w:val="24"/>
        </w:rPr>
        <w:t>подачи стерилизующего средств</w:t>
      </w:r>
      <w:r w:rsidR="002B194F" w:rsidRPr="00A37145">
        <w:rPr>
          <w:rFonts w:ascii="Complex Cyr" w:hAnsi="Complex Cyr" w:cs="Complex Cyr"/>
          <w:b/>
          <w:color w:val="000000"/>
          <w:sz w:val="24"/>
          <w:szCs w:val="24"/>
        </w:rPr>
        <w:t>а</w:t>
      </w:r>
      <w:r w:rsidR="00A37145">
        <w:rPr>
          <w:rFonts w:ascii="Complex Cyr" w:hAnsi="Complex Cyr" w:cs="Complex Cyr"/>
          <w:color w:val="000000"/>
          <w:sz w:val="24"/>
          <w:szCs w:val="24"/>
        </w:rPr>
        <w:t xml:space="preserve"> </w:t>
      </w:r>
      <w:r w:rsidR="00A37145" w:rsidRPr="00A37145">
        <w:rPr>
          <w:rFonts w:ascii="Complex Cyr" w:hAnsi="Complex Cyr" w:cs="Complex Cyr"/>
          <w:color w:val="FF0000"/>
          <w:sz w:val="24"/>
          <w:szCs w:val="24"/>
        </w:rPr>
        <w:t>(Опция!)</w:t>
      </w:r>
      <w:r w:rsidR="008A5379" w:rsidRPr="00B54106">
        <w:rPr>
          <w:rFonts w:ascii="Complex" w:hAnsi="Complex" w:cs="Complex"/>
          <w:color w:val="000000"/>
          <w:sz w:val="24"/>
          <w:szCs w:val="24"/>
        </w:rPr>
        <w:t>.</w:t>
      </w:r>
    </w:p>
    <w:p w:rsidR="00A37145" w:rsidRPr="00A37145" w:rsidRDefault="00A37145" w:rsidP="00A37145">
      <w:pPr>
        <w:ind w:firstLine="709"/>
        <w:jc w:val="both"/>
        <w:rPr>
          <w:sz w:val="24"/>
          <w:szCs w:val="24"/>
          <w:lang w:bidi="he-IL"/>
        </w:rPr>
      </w:pPr>
      <w:r w:rsidRPr="00A37145">
        <w:rPr>
          <w:sz w:val="24"/>
          <w:szCs w:val="24"/>
          <w:lang w:bidi="he-IL"/>
        </w:rPr>
        <w:t>Насос дозирующий предназначен для подачи стерилизующего вещества (реагента) в отфильтрованную воду с целью ее обеззараживания и предотвращения возникновения неприятного запаха.</w:t>
      </w:r>
    </w:p>
    <w:p w:rsidR="00A37145" w:rsidRPr="00F41169" w:rsidRDefault="00A37145" w:rsidP="00A37145">
      <w:pPr>
        <w:pStyle w:val="a9"/>
        <w:ind w:firstLine="709"/>
        <w:jc w:val="both"/>
        <w:rPr>
          <w:lang w:bidi="he-IL"/>
        </w:rPr>
      </w:pPr>
      <w:r w:rsidRPr="00F41169">
        <w:rPr>
          <w:lang w:bidi="he-IL"/>
        </w:rPr>
        <w:t xml:space="preserve">Включение и отключение дозирующего насоса производится автоматически по команде от системы управления, расположенной в шкафу управления насосами АРОС. </w:t>
      </w:r>
    </w:p>
    <w:p w:rsidR="00A37145" w:rsidRDefault="00A37145" w:rsidP="00A37145">
      <w:pPr>
        <w:pStyle w:val="a9"/>
        <w:ind w:firstLine="709"/>
        <w:jc w:val="both"/>
        <w:rPr>
          <w:lang w:bidi="he-IL"/>
        </w:rPr>
      </w:pPr>
      <w:r w:rsidRPr="00F41169">
        <w:rPr>
          <w:lang w:bidi="he-IL"/>
        </w:rPr>
        <w:t xml:space="preserve">Состав и органы управления насосом: </w:t>
      </w:r>
    </w:p>
    <w:p w:rsidR="00A37145" w:rsidRPr="00F41169" w:rsidRDefault="00A37145" w:rsidP="00A37145">
      <w:pPr>
        <w:pStyle w:val="a9"/>
        <w:numPr>
          <w:ilvl w:val="0"/>
          <w:numId w:val="11"/>
        </w:numPr>
        <w:jc w:val="both"/>
        <w:rPr>
          <w:lang w:bidi="he-IL"/>
        </w:rPr>
      </w:pPr>
      <w:r w:rsidRPr="00F41169">
        <w:rPr>
          <w:lang w:bidi="he-IL"/>
        </w:rPr>
        <w:t xml:space="preserve">Всасывающий ниппель; </w:t>
      </w:r>
    </w:p>
    <w:p w:rsidR="00A37145" w:rsidRDefault="00A37145" w:rsidP="00A37145">
      <w:pPr>
        <w:pStyle w:val="a9"/>
        <w:numPr>
          <w:ilvl w:val="0"/>
          <w:numId w:val="11"/>
        </w:numPr>
        <w:jc w:val="both"/>
        <w:rPr>
          <w:lang w:bidi="he-IL"/>
        </w:rPr>
      </w:pPr>
      <w:r w:rsidRPr="00F41169">
        <w:rPr>
          <w:lang w:bidi="he-IL"/>
        </w:rPr>
        <w:t xml:space="preserve">Нагнетательный ниппель; </w:t>
      </w:r>
    </w:p>
    <w:p w:rsidR="00A37145" w:rsidRPr="00F41169" w:rsidRDefault="00A37145" w:rsidP="00A37145">
      <w:pPr>
        <w:pStyle w:val="a9"/>
        <w:numPr>
          <w:ilvl w:val="0"/>
          <w:numId w:val="11"/>
        </w:numPr>
        <w:jc w:val="both"/>
        <w:rPr>
          <w:lang w:bidi="he-IL"/>
        </w:rPr>
      </w:pPr>
      <w:r w:rsidRPr="00F41169">
        <w:rPr>
          <w:lang w:bidi="he-IL"/>
        </w:rPr>
        <w:lastRenderedPageBreak/>
        <w:t xml:space="preserve">Индикатор пульсации; </w:t>
      </w:r>
    </w:p>
    <w:p w:rsidR="00A37145" w:rsidRPr="00F41169" w:rsidRDefault="00A37145" w:rsidP="00A37145">
      <w:pPr>
        <w:pStyle w:val="a9"/>
        <w:numPr>
          <w:ilvl w:val="0"/>
          <w:numId w:val="11"/>
        </w:numPr>
        <w:jc w:val="both"/>
        <w:rPr>
          <w:lang w:bidi="he-IL"/>
        </w:rPr>
      </w:pPr>
      <w:r w:rsidRPr="00F41169">
        <w:rPr>
          <w:lang w:bidi="he-IL"/>
        </w:rPr>
        <w:t xml:space="preserve">Индикатор питания; </w:t>
      </w:r>
    </w:p>
    <w:p w:rsidR="00A37145" w:rsidRPr="00F41169" w:rsidRDefault="00A37145" w:rsidP="00A37145">
      <w:pPr>
        <w:pStyle w:val="a9"/>
        <w:numPr>
          <w:ilvl w:val="0"/>
          <w:numId w:val="11"/>
        </w:numPr>
        <w:jc w:val="both"/>
        <w:rPr>
          <w:lang w:bidi="he-IL"/>
        </w:rPr>
      </w:pPr>
      <w:r w:rsidRPr="00F41169">
        <w:rPr>
          <w:lang w:bidi="he-IL"/>
        </w:rPr>
        <w:t xml:space="preserve">Регулятор дозирования стерилизующей жидкости; </w:t>
      </w:r>
    </w:p>
    <w:p w:rsidR="00A37145" w:rsidRPr="00F41169" w:rsidRDefault="00A37145" w:rsidP="00A37145">
      <w:pPr>
        <w:pStyle w:val="a9"/>
        <w:numPr>
          <w:ilvl w:val="0"/>
          <w:numId w:val="11"/>
        </w:numPr>
        <w:rPr>
          <w:lang w:bidi="he-IL"/>
        </w:rPr>
      </w:pPr>
      <w:r w:rsidRPr="00F41169">
        <w:rPr>
          <w:lang w:bidi="he-IL"/>
        </w:rPr>
        <w:t xml:space="preserve">Предохранитель; </w:t>
      </w:r>
    </w:p>
    <w:p w:rsidR="00A37145" w:rsidRPr="00F41169" w:rsidRDefault="00A37145" w:rsidP="00A37145">
      <w:pPr>
        <w:pStyle w:val="a9"/>
        <w:numPr>
          <w:ilvl w:val="0"/>
          <w:numId w:val="11"/>
        </w:numPr>
        <w:rPr>
          <w:lang w:bidi="he-IL"/>
        </w:rPr>
      </w:pPr>
      <w:r>
        <w:rPr>
          <w:lang w:bidi="he-IL"/>
        </w:rPr>
        <w:t>К</w:t>
      </w:r>
      <w:r w:rsidRPr="00F41169">
        <w:rPr>
          <w:lang w:bidi="he-IL"/>
        </w:rPr>
        <w:t xml:space="preserve">абельный зажим; </w:t>
      </w:r>
    </w:p>
    <w:p w:rsidR="00A37145" w:rsidRPr="00F41169" w:rsidRDefault="00A37145" w:rsidP="00A37145">
      <w:pPr>
        <w:pStyle w:val="a9"/>
        <w:numPr>
          <w:ilvl w:val="0"/>
          <w:numId w:val="11"/>
        </w:numPr>
        <w:rPr>
          <w:lang w:bidi="he-IL"/>
        </w:rPr>
      </w:pPr>
      <w:r w:rsidRPr="00F41169">
        <w:rPr>
          <w:lang w:bidi="he-IL"/>
        </w:rPr>
        <w:t xml:space="preserve">Панель управления. </w:t>
      </w:r>
    </w:p>
    <w:p w:rsidR="00A37145" w:rsidRPr="00F41169" w:rsidRDefault="00A37145" w:rsidP="00A37145">
      <w:pPr>
        <w:ind w:firstLine="709"/>
      </w:pPr>
    </w:p>
    <w:p w:rsidR="00A37145" w:rsidRPr="00F41169" w:rsidRDefault="00A37145" w:rsidP="00A37145">
      <w:pPr>
        <w:pStyle w:val="a9"/>
        <w:ind w:firstLine="709"/>
        <w:jc w:val="both"/>
        <w:rPr>
          <w:lang w:bidi="he-IL"/>
        </w:rPr>
      </w:pPr>
      <w:r w:rsidRPr="00F41169">
        <w:rPr>
          <w:lang w:bidi="he-IL"/>
        </w:rPr>
        <w:t>Для регулир</w:t>
      </w:r>
      <w:r>
        <w:rPr>
          <w:lang w:bidi="he-IL"/>
        </w:rPr>
        <w:t>овки подачи стерилизующего сред</w:t>
      </w:r>
      <w:r w:rsidRPr="00F41169">
        <w:rPr>
          <w:lang w:bidi="he-IL"/>
        </w:rPr>
        <w:t xml:space="preserve">ства </w:t>
      </w:r>
      <w:r>
        <w:rPr>
          <w:lang w:bidi="he-IL"/>
        </w:rPr>
        <w:t>исполь</w:t>
      </w:r>
      <w:r w:rsidRPr="00F41169">
        <w:rPr>
          <w:lang w:bidi="he-IL"/>
        </w:rPr>
        <w:t xml:space="preserve">зуется регулятор дозирования (5). В положении регулятора 100% шкалы насос производит подачу с максимальным потоком. </w:t>
      </w:r>
    </w:p>
    <w:p w:rsidR="00A37145" w:rsidRPr="00F41169" w:rsidRDefault="00A37145" w:rsidP="00A37145">
      <w:pPr>
        <w:pStyle w:val="a9"/>
        <w:ind w:firstLine="709"/>
        <w:jc w:val="both"/>
        <w:rPr>
          <w:lang w:bidi="he-IL"/>
        </w:rPr>
      </w:pPr>
      <w:r w:rsidRPr="00F41169">
        <w:rPr>
          <w:lang w:bidi="he-IL"/>
        </w:rPr>
        <w:t>Переключа</w:t>
      </w:r>
      <w:r>
        <w:rPr>
          <w:lang w:bidi="he-IL"/>
        </w:rPr>
        <w:t>т</w:t>
      </w:r>
      <w:r w:rsidRPr="00F41169">
        <w:rPr>
          <w:lang w:bidi="he-IL"/>
        </w:rPr>
        <w:t>ель шкалы регулятора дозирования (8) предна</w:t>
      </w:r>
      <w:r>
        <w:rPr>
          <w:lang w:bidi="he-IL"/>
        </w:rPr>
        <w:t>з</w:t>
      </w:r>
      <w:r w:rsidRPr="00F41169">
        <w:rPr>
          <w:lang w:bidi="he-IL"/>
        </w:rPr>
        <w:t xml:space="preserve">начен для более тонкой регулировки подачи стерилизующего средства. </w:t>
      </w:r>
    </w:p>
    <w:p w:rsidR="00727F29" w:rsidRPr="00B54106" w:rsidRDefault="002B194F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.</w:t>
      </w:r>
    </w:p>
    <w:p w:rsidR="002B194F" w:rsidRPr="0067110D" w:rsidRDefault="00727F29" w:rsidP="00974FE4">
      <w:pPr>
        <w:rPr>
          <w:rFonts w:ascii="Complex Cyr" w:hAnsi="Complex Cyr" w:cs="Complex Cyr"/>
          <w:b/>
          <w:color w:val="000000"/>
          <w:sz w:val="24"/>
          <w:szCs w:val="24"/>
        </w:rPr>
      </w:pPr>
      <w:r>
        <w:rPr>
          <w:rFonts w:ascii="Times New Roman" w:hAnsi="Times New Roman" w:cs="Complex"/>
          <w:b/>
          <w:bCs/>
          <w:color w:val="000000"/>
          <w:sz w:val="24"/>
          <w:szCs w:val="24"/>
        </w:rPr>
        <w:t>8.4</w:t>
      </w:r>
      <w:r w:rsidR="00A60E86" w:rsidRPr="00B54106">
        <w:rPr>
          <w:rFonts w:ascii="Complex" w:hAnsi="Complex" w:cs="Complex"/>
          <w:color w:val="000000"/>
          <w:sz w:val="24"/>
          <w:szCs w:val="24"/>
        </w:rPr>
        <w:t xml:space="preserve">  </w:t>
      </w:r>
      <w:r w:rsidR="002B194F" w:rsidRPr="0067110D">
        <w:rPr>
          <w:rFonts w:ascii="Complex Cyr" w:hAnsi="Complex Cyr" w:cs="Complex Cyr"/>
          <w:b/>
          <w:color w:val="000000"/>
          <w:sz w:val="24"/>
          <w:szCs w:val="24"/>
        </w:rPr>
        <w:t>Накопительная емкость</w:t>
      </w:r>
    </w:p>
    <w:p w:rsidR="008A5379" w:rsidRPr="00B54106" w:rsidRDefault="008A5379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Накопительная емкость служит д</w:t>
      </w:r>
      <w:r w:rsidR="002B194F" w:rsidRPr="00B54106">
        <w:rPr>
          <w:rFonts w:ascii="Complex Cyr" w:hAnsi="Complex Cyr" w:cs="Complex Cyr"/>
          <w:color w:val="000000"/>
          <w:sz w:val="24"/>
          <w:szCs w:val="24"/>
        </w:rPr>
        <w:t xml:space="preserve">ля хранения очищенной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воды</w:t>
      </w:r>
      <w:r w:rsidR="002B194F" w:rsidRPr="00B54106">
        <w:rPr>
          <w:rFonts w:ascii="Complex" w:hAnsi="Complex" w:cs="Complex"/>
          <w:color w:val="000000"/>
          <w:sz w:val="24"/>
          <w:szCs w:val="24"/>
        </w:rPr>
        <w:t xml:space="preserve">.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Модуль</w:t>
      </w:r>
      <w:r w:rsidR="002B194F" w:rsidRPr="00B54106">
        <w:rPr>
          <w:rFonts w:ascii="Complex" w:hAnsi="Complex" w:cs="Complex"/>
          <w:color w:val="000000"/>
          <w:sz w:val="24"/>
          <w:szCs w:val="24"/>
        </w:rPr>
        <w:t xml:space="preserve">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представляет</w:t>
      </w:r>
      <w:r w:rsidR="002B194F" w:rsidRPr="00B54106">
        <w:rPr>
          <w:rFonts w:ascii="Complex Cyr" w:hAnsi="Complex Cyr" w:cs="Complex Cyr"/>
          <w:color w:val="000000"/>
          <w:sz w:val="24"/>
          <w:szCs w:val="24"/>
        </w:rPr>
        <w:t xml:space="preserve"> собой резервуар из полиэтилена низкого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давления, в</w:t>
      </w:r>
      <w:r w:rsidR="002B194F" w:rsidRPr="00B54106">
        <w:rPr>
          <w:rFonts w:ascii="Complex Cyr" w:hAnsi="Complex Cyr" w:cs="Complex Cyr"/>
          <w:color w:val="000000"/>
          <w:sz w:val="24"/>
          <w:szCs w:val="24"/>
        </w:rPr>
        <w:t xml:space="preserve"> зависимости</w:t>
      </w: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 от производ</w:t>
      </w:r>
      <w:r w:rsidR="002B194F" w:rsidRPr="00B54106">
        <w:rPr>
          <w:rFonts w:ascii="Complex Cyr" w:hAnsi="Complex Cyr" w:cs="Complex Cyr"/>
          <w:color w:val="000000"/>
          <w:sz w:val="24"/>
          <w:szCs w:val="24"/>
        </w:rPr>
        <w:t>ительно</w:t>
      </w: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сти установки </w:t>
      </w:r>
      <w:r w:rsidR="002B194F" w:rsidRPr="00B54106">
        <w:rPr>
          <w:rFonts w:ascii="Complex Cyr" w:hAnsi="Complex Cyr" w:cs="Complex Cyr"/>
          <w:color w:val="000000"/>
          <w:sz w:val="24"/>
          <w:szCs w:val="24"/>
        </w:rPr>
        <w:t>могут</w:t>
      </w:r>
      <w:r w:rsidRPr="00B54106">
        <w:rPr>
          <w:rFonts w:ascii="Complex" w:hAnsi="Complex" w:cs="Complex"/>
          <w:color w:val="000000"/>
          <w:sz w:val="24"/>
          <w:szCs w:val="24"/>
        </w:rPr>
        <w:t xml:space="preserve"> </w:t>
      </w:r>
      <w:r w:rsidR="002B194F" w:rsidRPr="00B54106">
        <w:rPr>
          <w:rFonts w:ascii="Complex Cyr" w:hAnsi="Complex Cyr" w:cs="Complex Cyr"/>
          <w:color w:val="000000"/>
          <w:sz w:val="24"/>
          <w:szCs w:val="24"/>
        </w:rPr>
        <w:t>укомплектовываться 120, 200, 410</w:t>
      </w: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, 500, 1000 и 1200 литровыми баками. </w:t>
      </w:r>
    </w:p>
    <w:p w:rsidR="008A5379" w:rsidRPr="00B54106" w:rsidRDefault="008A5379" w:rsidP="00974FE4">
      <w:pPr>
        <w:rPr>
          <w:rFonts w:ascii="Complex" w:hAnsi="Complex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В в</w:t>
      </w:r>
      <w:r w:rsidR="002B194F" w:rsidRPr="00B54106">
        <w:rPr>
          <w:rFonts w:ascii="Complex Cyr" w:hAnsi="Complex Cyr" w:cs="Complex Cyr"/>
          <w:color w:val="000000"/>
          <w:sz w:val="24"/>
          <w:szCs w:val="24"/>
        </w:rPr>
        <w:t xml:space="preserve">ерхней части расположено купольное отверстие с резьбовой крышкой. </w:t>
      </w:r>
    </w:p>
    <w:p w:rsidR="002B194F" w:rsidRPr="00B54106" w:rsidRDefault="008A5379" w:rsidP="00974FE4">
      <w:pPr>
        <w:rPr>
          <w:rFonts w:ascii="Complex" w:hAnsi="Complex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Для подвода</w:t>
      </w:r>
      <w:r w:rsidR="002B194F" w:rsidRPr="00B54106">
        <w:rPr>
          <w:rFonts w:ascii="Complex" w:hAnsi="Complex" w:cs="Complex"/>
          <w:color w:val="000000"/>
          <w:sz w:val="24"/>
          <w:szCs w:val="24"/>
        </w:rPr>
        <w:t xml:space="preserve">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воды</w:t>
      </w:r>
      <w:r w:rsidR="002B194F" w:rsidRPr="00B54106">
        <w:rPr>
          <w:rFonts w:ascii="Complex Cyr" w:hAnsi="Complex Cyr" w:cs="Complex Cyr"/>
          <w:color w:val="000000"/>
          <w:sz w:val="24"/>
          <w:szCs w:val="24"/>
        </w:rPr>
        <w:t xml:space="preserve"> в резервуаре имеются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отводы, д</w:t>
      </w:r>
      <w:r w:rsidR="002B194F" w:rsidRPr="00B54106">
        <w:rPr>
          <w:rFonts w:ascii="Complex Cyr" w:hAnsi="Complex Cyr" w:cs="Complex Cyr"/>
          <w:color w:val="000000"/>
          <w:sz w:val="24"/>
          <w:szCs w:val="24"/>
        </w:rPr>
        <w:t>ля опорожнения в нижней части расположен запорный клапан со шланговым штуцером. Для защиты</w:t>
      </w: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 от сухого хода </w:t>
      </w:r>
      <w:r w:rsidR="002B194F" w:rsidRPr="00B54106">
        <w:rPr>
          <w:rFonts w:ascii="Complex Cyr" w:hAnsi="Complex Cyr" w:cs="Complex Cyr"/>
          <w:color w:val="000000"/>
          <w:sz w:val="24"/>
          <w:szCs w:val="24"/>
        </w:rPr>
        <w:t xml:space="preserve">насосов </w:t>
      </w:r>
      <w:r w:rsidR="004A7438" w:rsidRPr="00B54106">
        <w:rPr>
          <w:rFonts w:ascii="Complex Cyr" w:hAnsi="Complex Cyr" w:cs="Complex Cyr"/>
          <w:color w:val="000000"/>
          <w:sz w:val="24"/>
          <w:szCs w:val="24"/>
        </w:rPr>
        <w:t xml:space="preserve">установлены уровневые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поплавки.</w:t>
      </w:r>
    </w:p>
    <w:p w:rsidR="00117240" w:rsidRDefault="00117240" w:rsidP="00974FE4">
      <w:pPr>
        <w:rPr>
          <w:rFonts w:ascii="Calibri" w:hAnsi="Calibri" w:cs="Complex"/>
          <w:color w:val="000000"/>
          <w:sz w:val="24"/>
          <w:szCs w:val="24"/>
        </w:rPr>
      </w:pPr>
    </w:p>
    <w:p w:rsidR="00A37145" w:rsidRPr="00A37145" w:rsidRDefault="00A37145" w:rsidP="00974FE4">
      <w:pPr>
        <w:rPr>
          <w:rFonts w:ascii="Calibri" w:hAnsi="Calibri" w:cs="Complex Cyr"/>
          <w:b/>
          <w:bCs/>
          <w:color w:val="000000"/>
          <w:sz w:val="24"/>
          <w:szCs w:val="24"/>
        </w:rPr>
      </w:pPr>
    </w:p>
    <w:p w:rsidR="004A7438" w:rsidRPr="008C3014" w:rsidRDefault="004A7438" w:rsidP="00974FE4">
      <w:pPr>
        <w:rPr>
          <w:rFonts w:ascii="Complex Cyr" w:hAnsi="Complex Cyr" w:cs="Complex Cyr"/>
          <w:b/>
          <w:bCs/>
          <w:color w:val="000000"/>
          <w:sz w:val="24"/>
          <w:szCs w:val="24"/>
        </w:rPr>
      </w:pPr>
      <w:r w:rsidRPr="008C3014">
        <w:rPr>
          <w:rFonts w:ascii="Complex Cyr" w:hAnsi="Complex Cyr" w:cs="Complex Cyr"/>
          <w:b/>
          <w:bCs/>
          <w:color w:val="000000"/>
          <w:sz w:val="24"/>
          <w:szCs w:val="24"/>
        </w:rPr>
        <w:t>9. МОНТАЖ УСТАНОВКИ.</w:t>
      </w:r>
    </w:p>
    <w:p w:rsidR="004A7438" w:rsidRPr="00B54106" w:rsidRDefault="004A7438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4A7438" w:rsidRPr="00B54106" w:rsidRDefault="004A7438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9.1. Монтаж установки производит</w:t>
      </w:r>
      <w:r w:rsidR="00DB0447" w:rsidRPr="00B54106">
        <w:rPr>
          <w:rFonts w:ascii="Complex Cyr" w:hAnsi="Complex Cyr" w:cs="Complex Cyr"/>
          <w:color w:val="000000"/>
          <w:sz w:val="24"/>
          <w:szCs w:val="24"/>
        </w:rPr>
        <w:t>ься в помещении, удобном для ее</w:t>
      </w:r>
      <w:r w:rsidR="00DB0447" w:rsidRPr="00B54106">
        <w:rPr>
          <w:rFonts w:ascii="Complex" w:hAnsi="Complex" w:cs="Complex"/>
          <w:color w:val="000000"/>
          <w:sz w:val="24"/>
          <w:szCs w:val="24"/>
        </w:rPr>
        <w:t xml:space="preserve">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обслуживания, на ровном фундаменте, подготовленном заказчиком.</w:t>
      </w:r>
    </w:p>
    <w:p w:rsidR="004A7438" w:rsidRPr="00B54106" w:rsidRDefault="004A7438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4A7438" w:rsidRPr="00B54106" w:rsidRDefault="004A7438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9.2. При монтаже электрооборудования необходимо выполнить заземление металлических корпусов всех электропотребителей.    </w:t>
      </w:r>
    </w:p>
    <w:p w:rsidR="004A7438" w:rsidRPr="00B54106" w:rsidRDefault="004A7438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В заземленной сети должны быть обеспечены непрерывность</w:t>
      </w:r>
      <w:r w:rsidRPr="00B54106">
        <w:rPr>
          <w:rFonts w:ascii="Complex Cyr" w:hAnsi="Complex Cyr" w:cs="Complex Cyr"/>
          <w:color w:val="000000"/>
          <w:sz w:val="24"/>
          <w:szCs w:val="24"/>
        </w:rPr>
        <w:br/>
        <w:t>электрической цепи по всей длине и надежность контактных соединений заземляющих проводников между собой и в местах присоединения к  заземленным  элементам. При выполнении заземления следует руководствоваться требованиями «Правил установки электрооборудования».</w:t>
      </w:r>
    </w:p>
    <w:p w:rsidR="004A7438" w:rsidRPr="00B54106" w:rsidRDefault="004A7438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4A7438" w:rsidRPr="00B54106" w:rsidRDefault="004A7438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9.3. Монтаж  электрооборудования  д</w:t>
      </w:r>
      <w:r w:rsidR="00DB0447" w:rsidRPr="00B54106">
        <w:rPr>
          <w:rFonts w:ascii="Complex Cyr" w:hAnsi="Complex Cyr" w:cs="Complex Cyr"/>
          <w:color w:val="000000"/>
          <w:sz w:val="24"/>
          <w:szCs w:val="24"/>
        </w:rPr>
        <w:t>олжен  быть  выполнен  согласно</w:t>
      </w:r>
      <w:r w:rsidR="00DB0447" w:rsidRPr="00B54106">
        <w:rPr>
          <w:rFonts w:ascii="Complex" w:hAnsi="Complex" w:cs="Complex"/>
          <w:color w:val="000000"/>
          <w:sz w:val="24"/>
          <w:szCs w:val="24"/>
        </w:rPr>
        <w:t xml:space="preserve">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электрической схеме кабелями и п</w:t>
      </w:r>
      <w:r w:rsidR="00DB0447" w:rsidRPr="00B54106">
        <w:rPr>
          <w:rFonts w:ascii="Complex Cyr" w:hAnsi="Complex Cyr" w:cs="Complex Cyr"/>
          <w:color w:val="000000"/>
          <w:sz w:val="24"/>
          <w:szCs w:val="24"/>
        </w:rPr>
        <w:t>роводами (с двойной изоляцией),</w:t>
      </w:r>
      <w:r w:rsidR="00DB0447" w:rsidRPr="00B54106">
        <w:rPr>
          <w:rFonts w:ascii="Complex" w:hAnsi="Complex" w:cs="Complex"/>
          <w:color w:val="000000"/>
          <w:sz w:val="24"/>
          <w:szCs w:val="24"/>
        </w:rPr>
        <w:t xml:space="preserve">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сопротивление изоляции которых должно быть не менее 2 Мом. </w:t>
      </w:r>
    </w:p>
    <w:p w:rsidR="004A7438" w:rsidRPr="00B54106" w:rsidRDefault="004A7438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4A7438" w:rsidRDefault="004A7438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9.4. Монтаж внешних трубопроводов производить согласно маркировки.</w:t>
      </w:r>
    </w:p>
    <w:p w:rsidR="00117240" w:rsidRDefault="00117240" w:rsidP="00974FE4">
      <w:pPr>
        <w:rPr>
          <w:rFonts w:ascii="Complex Cyr" w:hAnsi="Complex Cyr" w:cs="Complex Cyr"/>
          <w:color w:val="000000"/>
          <w:sz w:val="24"/>
          <w:szCs w:val="24"/>
        </w:rPr>
      </w:pPr>
    </w:p>
    <w:p w:rsidR="00117240" w:rsidRDefault="00117240" w:rsidP="00974FE4">
      <w:pPr>
        <w:rPr>
          <w:rFonts w:ascii="Complex Cyr" w:hAnsi="Complex Cyr" w:cs="Complex Cyr"/>
          <w:color w:val="000000"/>
          <w:sz w:val="24"/>
          <w:szCs w:val="24"/>
        </w:rPr>
      </w:pPr>
    </w:p>
    <w:p w:rsidR="00117240" w:rsidRDefault="00117240" w:rsidP="00117240">
      <w:pPr>
        <w:rPr>
          <w:rFonts w:ascii="Complex Cyr" w:hAnsi="Complex Cyr" w:cs="Complex Cyr"/>
          <w:b/>
          <w:bCs/>
          <w:color w:val="000000"/>
          <w:sz w:val="24"/>
          <w:szCs w:val="24"/>
        </w:rPr>
      </w:pPr>
      <w:r w:rsidRPr="008C3014">
        <w:rPr>
          <w:rFonts w:ascii="Complex Cyr" w:hAnsi="Complex Cyr" w:cs="Complex Cyr"/>
          <w:b/>
          <w:bCs/>
          <w:color w:val="000000"/>
          <w:sz w:val="24"/>
          <w:szCs w:val="24"/>
        </w:rPr>
        <w:t>10. ПОДГОТОВКА УСТАНОВКИ К РАБОТЕ.</w:t>
      </w:r>
    </w:p>
    <w:p w:rsidR="00727F29" w:rsidRPr="008C3014" w:rsidRDefault="00727F29" w:rsidP="00117240">
      <w:pPr>
        <w:rPr>
          <w:rFonts w:ascii="Complex Cyr" w:hAnsi="Complex Cyr" w:cs="Complex Cyr"/>
          <w:b/>
          <w:bCs/>
          <w:color w:val="000000"/>
          <w:sz w:val="24"/>
          <w:szCs w:val="24"/>
        </w:rPr>
      </w:pPr>
    </w:p>
    <w:p w:rsidR="00117240" w:rsidRPr="00B54106" w:rsidRDefault="00117240" w:rsidP="00117240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10.1. Перед началом работы проверить фазировку и напряжение электропитания.</w:t>
      </w:r>
    </w:p>
    <w:p w:rsidR="00117240" w:rsidRPr="00B54106" w:rsidRDefault="00117240" w:rsidP="00117240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10.2. Проверить подключение всех узлов, входящих в состав моечного комплекса.</w:t>
      </w:r>
    </w:p>
    <w:p w:rsidR="00117240" w:rsidRDefault="00117240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10.3. Включить шкаф управления. Убедиться,  что вода из грязеотстойника подается на установку</w:t>
      </w:r>
    </w:p>
    <w:p w:rsidR="0067110D" w:rsidRPr="0067110D" w:rsidRDefault="0067110D" w:rsidP="0067110D">
      <w:pPr>
        <w:pStyle w:val="a9"/>
        <w:rPr>
          <w:rStyle w:val="10"/>
          <w:sz w:val="28"/>
          <w:szCs w:val="28"/>
        </w:rPr>
      </w:pPr>
      <w:r>
        <w:rPr>
          <w:rStyle w:val="10"/>
          <w:sz w:val="28"/>
          <w:szCs w:val="28"/>
        </w:rPr>
        <w:t xml:space="preserve">10.1. </w:t>
      </w:r>
      <w:r w:rsidRPr="0067110D">
        <w:rPr>
          <w:rStyle w:val="10"/>
          <w:sz w:val="28"/>
          <w:szCs w:val="28"/>
        </w:rPr>
        <w:t xml:space="preserve">Эксплуатация АРОС. </w:t>
      </w:r>
    </w:p>
    <w:p w:rsidR="0067110D" w:rsidRPr="00F41169" w:rsidRDefault="0067110D" w:rsidP="0067110D">
      <w:pPr>
        <w:pStyle w:val="a9"/>
        <w:spacing w:after="120"/>
        <w:ind w:firstLine="709"/>
        <w:jc w:val="both"/>
        <w:rPr>
          <w:lang w:bidi="he-IL"/>
        </w:rPr>
      </w:pPr>
      <w:r w:rsidRPr="00F41169">
        <w:rPr>
          <w:lang w:bidi="he-IL"/>
        </w:rPr>
        <w:t xml:space="preserve">Для выполнения следующих работ предполагается, что уже выполнен монтаж АРОС на месте установки, система подключена к сети электрического питания, а в насосной секции отстойника залита вода в количестве достаточном для запуска погружного насоса.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8022"/>
      </w:tblGrid>
      <w:tr w:rsidR="0067110D" w:rsidRPr="00B15343" w:rsidTr="00D93523">
        <w:tc>
          <w:tcPr>
            <w:tcW w:w="1548" w:type="dxa"/>
            <w:tcBorders>
              <w:top w:val="nil"/>
              <w:left w:val="nil"/>
              <w:bottom w:val="nil"/>
              <w:right w:val="thickThinSmallGap" w:sz="24" w:space="0" w:color="auto"/>
            </w:tcBorders>
          </w:tcPr>
          <w:p w:rsidR="0067110D" w:rsidRPr="00B15343" w:rsidRDefault="003D745B" w:rsidP="00D93523">
            <w:pPr>
              <w:pStyle w:val="a9"/>
              <w:jc w:val="both"/>
              <w:rPr>
                <w:b/>
                <w:bCs/>
                <w:lang w:bidi="he-I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339090</wp:posOffset>
                  </wp:positionV>
                  <wp:extent cx="573405" cy="511175"/>
                  <wp:effectExtent l="19050" t="0" r="0" b="0"/>
                  <wp:wrapThrough wrapText="bothSides">
                    <wp:wrapPolygon edited="0">
                      <wp:start x="8611" y="0"/>
                      <wp:lineTo x="0" y="16904"/>
                      <wp:lineTo x="-718" y="20929"/>
                      <wp:lineTo x="21528" y="20929"/>
                      <wp:lineTo x="21528" y="18514"/>
                      <wp:lineTo x="20093" y="12880"/>
                      <wp:lineTo x="12917" y="0"/>
                      <wp:lineTo x="8611" y="0"/>
                    </wp:wrapPolygon>
                  </wp:wrapThrough>
                  <wp:docPr id="16" name="Рисунок 16" descr="z1_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1_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1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22" w:type="dxa"/>
            <w:tcBorders>
              <w:top w:val="thickThinSmallGap" w:sz="24" w:space="0" w:color="auto"/>
              <w:left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7110D" w:rsidRPr="00B15343" w:rsidRDefault="0067110D" w:rsidP="00D93523">
            <w:pPr>
              <w:pStyle w:val="a9"/>
              <w:spacing w:before="120"/>
              <w:ind w:firstLine="709"/>
              <w:jc w:val="both"/>
              <w:rPr>
                <w:b/>
                <w:bCs/>
                <w:lang w:bidi="he-IL"/>
              </w:rPr>
            </w:pPr>
            <w:r w:rsidRPr="00B15343">
              <w:rPr>
                <w:b/>
                <w:bCs/>
                <w:lang w:bidi="he-IL"/>
              </w:rPr>
              <w:t xml:space="preserve">При недостаточном уровне воды в отстойнике погружной насос установки не включится. Защита от сухого хода осуществляется поплавковым выключателем. </w:t>
            </w:r>
          </w:p>
          <w:p w:rsidR="0067110D" w:rsidRPr="00B15343" w:rsidRDefault="0067110D" w:rsidP="00D93523">
            <w:pPr>
              <w:pStyle w:val="a9"/>
              <w:spacing w:after="120"/>
              <w:jc w:val="both"/>
              <w:rPr>
                <w:b/>
                <w:bCs/>
                <w:lang w:bidi="he-IL"/>
              </w:rPr>
            </w:pPr>
            <w:r w:rsidRPr="00B15343">
              <w:rPr>
                <w:b/>
                <w:lang w:bidi="he-IL"/>
              </w:rPr>
              <w:t>Перед сменой</w:t>
            </w:r>
            <w:r w:rsidRPr="00F41169">
              <w:rPr>
                <w:lang w:bidi="he-IL"/>
              </w:rPr>
              <w:t xml:space="preserve"> </w:t>
            </w:r>
            <w:r w:rsidRPr="00B15343">
              <w:rPr>
                <w:b/>
                <w:bCs/>
                <w:lang w:bidi="he-IL"/>
              </w:rPr>
              <w:t xml:space="preserve">режима эксплуатации необходимо выключить АРОС, повернув ручной выключатель электропитания в положение «О». </w:t>
            </w:r>
          </w:p>
        </w:tc>
      </w:tr>
    </w:tbl>
    <w:p w:rsidR="00117240" w:rsidRDefault="00117240" w:rsidP="00974FE4">
      <w:pPr>
        <w:rPr>
          <w:rFonts w:ascii="Complex Cyr" w:hAnsi="Complex Cyr" w:cs="Complex Cyr"/>
          <w:color w:val="000000"/>
          <w:sz w:val="24"/>
          <w:szCs w:val="24"/>
        </w:rPr>
      </w:pPr>
    </w:p>
    <w:p w:rsidR="00117240" w:rsidRDefault="00117240" w:rsidP="00974FE4">
      <w:pPr>
        <w:rPr>
          <w:rFonts w:ascii="Complex Cyr" w:hAnsi="Complex Cyr" w:cs="Complex Cyr"/>
          <w:color w:val="000000"/>
          <w:sz w:val="24"/>
          <w:szCs w:val="24"/>
        </w:rPr>
      </w:pPr>
    </w:p>
    <w:p w:rsidR="00117240" w:rsidRDefault="00117240" w:rsidP="00117240">
      <w:pPr>
        <w:rPr>
          <w:rFonts w:ascii="Complex Cyr" w:hAnsi="Complex Cyr" w:cs="Complex Cyr"/>
          <w:b/>
          <w:bCs/>
          <w:color w:val="000000"/>
          <w:sz w:val="24"/>
          <w:szCs w:val="24"/>
        </w:rPr>
      </w:pPr>
      <w:r w:rsidRPr="008C3014">
        <w:rPr>
          <w:rFonts w:ascii="Complex Cyr" w:hAnsi="Complex Cyr" w:cs="Complex Cyr"/>
          <w:b/>
          <w:bCs/>
          <w:color w:val="000000"/>
          <w:sz w:val="24"/>
          <w:szCs w:val="24"/>
        </w:rPr>
        <w:t>11. УКАЗАНИЯ МЕР БЕЗОПАСНОСТИ.</w:t>
      </w:r>
    </w:p>
    <w:p w:rsidR="00681755" w:rsidRPr="008C3014" w:rsidRDefault="00681755" w:rsidP="00117240">
      <w:pPr>
        <w:rPr>
          <w:rFonts w:ascii="Complex Cyr" w:hAnsi="Complex Cyr" w:cs="Complex Cyr"/>
          <w:b/>
          <w:bCs/>
          <w:color w:val="000000"/>
          <w:sz w:val="24"/>
          <w:szCs w:val="24"/>
        </w:rPr>
      </w:pPr>
    </w:p>
    <w:p w:rsidR="00117240" w:rsidRPr="00B54106" w:rsidRDefault="00117240" w:rsidP="00117240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Установка удовлетворяет требованиям ГОСТ 12.2.007.0 - 2000, ГОСТ 12.2.007.1-75, ГОСТ 12.2.003-91, ГОСТ Р МЭК 335-1-94 и правилам эксплуатации электрооборудования.</w:t>
      </w:r>
    </w:p>
    <w:p w:rsidR="00117240" w:rsidRPr="00B54106" w:rsidRDefault="00117240" w:rsidP="00117240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Монтаж, ремонт и работы по техническому обслуживанию должны проводиться только персоналом, прошедшим соответствующий инструктаж.</w:t>
      </w:r>
    </w:p>
    <w:p w:rsidR="00117240" w:rsidRPr="00B54106" w:rsidRDefault="00117240" w:rsidP="00117240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К обслуживанию установки допускается обслуживающий персонал не моложе 18 лет, прошедший инструктаж по технике безопасности.</w:t>
      </w:r>
    </w:p>
    <w:p w:rsidR="00117240" w:rsidRPr="00B54106" w:rsidRDefault="00117240" w:rsidP="00117240">
      <w:pPr>
        <w:rPr>
          <w:rFonts w:ascii="Complex" w:hAnsi="Complex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Установка должна быть заземлена.</w:t>
      </w:r>
    </w:p>
    <w:p w:rsidR="00117240" w:rsidRDefault="00117240" w:rsidP="00117240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67110D" w:rsidRDefault="0067110D" w:rsidP="0067110D">
      <w:pPr>
        <w:pStyle w:val="a9"/>
        <w:ind w:firstLine="709"/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7842"/>
      </w:tblGrid>
      <w:tr w:rsidR="0067110D" w:rsidTr="00D93523">
        <w:tc>
          <w:tcPr>
            <w:tcW w:w="1728" w:type="dxa"/>
            <w:tcBorders>
              <w:top w:val="nil"/>
              <w:left w:val="nil"/>
              <w:bottom w:val="nil"/>
              <w:right w:val="thickThinSmallGap" w:sz="24" w:space="0" w:color="auto"/>
            </w:tcBorders>
          </w:tcPr>
          <w:p w:rsidR="0067110D" w:rsidRPr="00B15343" w:rsidRDefault="003D745B" w:rsidP="00D93523">
            <w:pPr>
              <w:pStyle w:val="a9"/>
              <w:jc w:val="both"/>
              <w:rPr>
                <w:b/>
                <w:bCs/>
                <w:lang w:bidi="he-I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234950</wp:posOffset>
                  </wp:positionV>
                  <wp:extent cx="573405" cy="511175"/>
                  <wp:effectExtent l="19050" t="0" r="0" b="0"/>
                  <wp:wrapThrough wrapText="bothSides">
                    <wp:wrapPolygon edited="0">
                      <wp:start x="8611" y="0"/>
                      <wp:lineTo x="0" y="16904"/>
                      <wp:lineTo x="-718" y="20929"/>
                      <wp:lineTo x="21528" y="20929"/>
                      <wp:lineTo x="21528" y="18514"/>
                      <wp:lineTo x="20093" y="12880"/>
                      <wp:lineTo x="12917" y="0"/>
                      <wp:lineTo x="8611" y="0"/>
                    </wp:wrapPolygon>
                  </wp:wrapThrough>
                  <wp:docPr id="17" name="Рисунок 17" descr="z1_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1_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1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42" w:type="dxa"/>
            <w:tcBorders>
              <w:top w:val="thickThinSmallGap" w:sz="24" w:space="0" w:color="auto"/>
              <w:left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7110D" w:rsidRPr="00B15343" w:rsidRDefault="0067110D" w:rsidP="00D93523">
            <w:pPr>
              <w:pStyle w:val="a9"/>
              <w:spacing w:before="120"/>
              <w:ind w:firstLine="709"/>
              <w:jc w:val="both"/>
              <w:rPr>
                <w:b/>
                <w:bCs/>
              </w:rPr>
            </w:pPr>
            <w:r w:rsidRPr="00B15343">
              <w:rPr>
                <w:b/>
                <w:bCs/>
              </w:rPr>
              <w:t xml:space="preserve">АРОС включается или выключается вручную с помощью ручного выключателя </w:t>
            </w:r>
            <w:r w:rsidRPr="00B15343">
              <w:rPr>
                <w:b/>
              </w:rPr>
              <w:t>(</w:t>
            </w:r>
            <w:r w:rsidRPr="00B15343">
              <w:rPr>
                <w:b/>
                <w:lang w:val="en-US"/>
              </w:rPr>
              <w:t>I</w:t>
            </w:r>
            <w:r w:rsidRPr="00B15343">
              <w:rPr>
                <w:b/>
              </w:rPr>
              <w:t>/0), расположенного</w:t>
            </w:r>
            <w:r w:rsidRPr="00F41169">
              <w:t xml:space="preserve"> </w:t>
            </w:r>
            <w:r w:rsidRPr="00B15343">
              <w:rPr>
                <w:b/>
                <w:bCs/>
              </w:rPr>
              <w:t xml:space="preserve">на лицевой панели шкафа управления насосами. </w:t>
            </w:r>
          </w:p>
          <w:p w:rsidR="0067110D" w:rsidRDefault="0067110D" w:rsidP="00D93523">
            <w:pPr>
              <w:pStyle w:val="a9"/>
            </w:pPr>
            <w:r w:rsidRPr="00B15343">
              <w:rPr>
                <w:b/>
                <w:bCs/>
              </w:rPr>
              <w:t xml:space="preserve">При подключении АРОС к сети электрического питания ручной выключатель АРОС должен быть установлен в положение «О». </w:t>
            </w:r>
          </w:p>
        </w:tc>
      </w:tr>
    </w:tbl>
    <w:p w:rsidR="00727F29" w:rsidRDefault="00727F29" w:rsidP="00117240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727F29" w:rsidRDefault="00727F29" w:rsidP="00117240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727F29" w:rsidRPr="00727F29" w:rsidRDefault="00727F29" w:rsidP="00117240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Pr="0067110D" w:rsidRDefault="00117240" w:rsidP="00117240">
      <w:pPr>
        <w:rPr>
          <w:rFonts w:ascii="Complex" w:hAnsi="Complex" w:cs="Complex"/>
          <w:b/>
          <w:color w:val="FF0000"/>
          <w:sz w:val="24"/>
          <w:szCs w:val="24"/>
        </w:rPr>
      </w:pPr>
      <w:r w:rsidRPr="0067110D">
        <w:rPr>
          <w:rFonts w:ascii="Complex Cyr" w:hAnsi="Complex Cyr" w:cs="Complex Cyr"/>
          <w:b/>
          <w:color w:val="FF0000"/>
          <w:sz w:val="24"/>
          <w:szCs w:val="24"/>
        </w:rPr>
        <w:t>Обслуживающий персонал обязан:</w:t>
      </w:r>
    </w:p>
    <w:p w:rsidR="00117240" w:rsidRPr="00B54106" w:rsidRDefault="00117240" w:rsidP="00117240">
      <w:pPr>
        <w:rPr>
          <w:rFonts w:ascii="Complex" w:hAnsi="Complex" w:cs="Complex"/>
          <w:color w:val="000000"/>
          <w:sz w:val="24"/>
          <w:szCs w:val="24"/>
        </w:rPr>
      </w:pPr>
    </w:p>
    <w:p w:rsidR="00117240" w:rsidRPr="00B54106" w:rsidRDefault="00117240" w:rsidP="00117240">
      <w:pPr>
        <w:numPr>
          <w:ilvl w:val="0"/>
          <w:numId w:val="10"/>
        </w:num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знать   устройство,   назначение   органов   управления   и   настройки установки;</w:t>
      </w:r>
    </w:p>
    <w:p w:rsidR="00117240" w:rsidRPr="00B54106" w:rsidRDefault="00117240" w:rsidP="00117240">
      <w:pPr>
        <w:numPr>
          <w:ilvl w:val="0"/>
          <w:numId w:val="10"/>
        </w:num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уметь определять неисправность;</w:t>
      </w:r>
    </w:p>
    <w:p w:rsidR="00117240" w:rsidRPr="00B54106" w:rsidRDefault="00117240" w:rsidP="00117240">
      <w:pPr>
        <w:numPr>
          <w:ilvl w:val="0"/>
          <w:numId w:val="10"/>
        </w:num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содержать в чистоте рабочую зону;</w:t>
      </w:r>
    </w:p>
    <w:p w:rsidR="00117240" w:rsidRPr="00B54106" w:rsidRDefault="00117240" w:rsidP="00117240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Ни в коем случае не допускается предпринимать конструктивные изменения установок!</w:t>
      </w:r>
    </w:p>
    <w:p w:rsidR="00117240" w:rsidRPr="00B54106" w:rsidRDefault="00117240" w:rsidP="00117240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Реактивы установки должны использоваться и дозироваться по своему виду и объему в соответствии с рекомендациями изготовителя!</w:t>
      </w:r>
    </w:p>
    <w:p w:rsidR="00117240" w:rsidRPr="00B54106" w:rsidRDefault="00117240" w:rsidP="00117240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Не допускается   производить манипуляции при включенной установке!</w:t>
      </w:r>
    </w:p>
    <w:p w:rsidR="00117240" w:rsidRPr="00B54106" w:rsidRDefault="00117240" w:rsidP="00117240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Перед проведением регламентных работ с установкой или в шкафе управления следует отключить силовой выключатель и снять напряжение с установки.</w:t>
      </w:r>
    </w:p>
    <w:p w:rsidR="00117240" w:rsidRPr="00B54106" w:rsidRDefault="00117240" w:rsidP="00117240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Установка сконструирована таким образом, что при ее применении по назначению отсутствует какой либо риск.</w:t>
      </w:r>
    </w:p>
    <w:p w:rsidR="00117240" w:rsidRDefault="00117240" w:rsidP="00974FE4">
      <w:pPr>
        <w:rPr>
          <w:rFonts w:ascii="Complex Cyr" w:hAnsi="Complex Cyr" w:cs="Complex Cyr"/>
          <w:color w:val="000000"/>
          <w:sz w:val="24"/>
          <w:szCs w:val="24"/>
        </w:rPr>
      </w:pPr>
    </w:p>
    <w:p w:rsidR="00117240" w:rsidRDefault="00117240" w:rsidP="00974FE4">
      <w:pPr>
        <w:rPr>
          <w:rFonts w:ascii="Complex Cyr" w:hAnsi="Complex Cyr" w:cs="Complex Cyr"/>
          <w:color w:val="000000"/>
          <w:sz w:val="24"/>
          <w:szCs w:val="24"/>
        </w:rPr>
      </w:pPr>
    </w:p>
    <w:tbl>
      <w:tblPr>
        <w:tblpPr w:leftFromText="180" w:rightFromText="180" w:vertAnchor="page" w:horzAnchor="margin" w:tblpXSpec="center" w:tblpY="1505"/>
        <w:tblW w:w="924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66"/>
        <w:gridCol w:w="2825"/>
        <w:gridCol w:w="3957"/>
      </w:tblGrid>
      <w:tr w:rsidR="00117240" w:rsidRPr="008C3014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9248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17240" w:rsidRPr="008C3014" w:rsidRDefault="00117240" w:rsidP="00D24243">
            <w:pPr>
              <w:rPr>
                <w:rFonts w:ascii="Complex Cyr" w:hAnsi="Complex Cyr" w:cs="Complex Cyr"/>
                <w:b/>
                <w:bCs/>
                <w:color w:val="000000"/>
                <w:sz w:val="24"/>
                <w:szCs w:val="24"/>
              </w:rPr>
            </w:pPr>
            <w:r w:rsidRPr="008C3014">
              <w:rPr>
                <w:rFonts w:ascii="Complex" w:hAnsi="Complex" w:cs="Complex"/>
                <w:b/>
                <w:bCs/>
                <w:color w:val="000000"/>
                <w:sz w:val="24"/>
                <w:szCs w:val="24"/>
              </w:rPr>
              <w:lastRenderedPageBreak/>
              <w:t>12</w:t>
            </w:r>
            <w:r w:rsidRPr="008C3014">
              <w:rPr>
                <w:rFonts w:ascii="Complex Cyr" w:hAnsi="Complex Cyr" w:cs="Complex Cyr"/>
                <w:b/>
                <w:bCs/>
                <w:color w:val="000000"/>
                <w:sz w:val="24"/>
                <w:szCs w:val="24"/>
              </w:rPr>
              <w:t>. ВОЗМОЖНЫЕ НЕИСПРАВНОСТИ И ИХ УСТРАНЕНИЕ.</w:t>
            </w:r>
          </w:p>
        </w:tc>
      </w:tr>
      <w:tr w:rsidR="00117240" w:rsidRPr="008C3014">
        <w:tblPrEx>
          <w:tblCellMar>
            <w:top w:w="0" w:type="dxa"/>
            <w:bottom w:w="0" w:type="dxa"/>
          </w:tblCellMar>
        </w:tblPrEx>
        <w:trPr>
          <w:trHeight w:hRule="exact" w:val="859"/>
        </w:trPr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240" w:rsidRPr="008C3014" w:rsidRDefault="00117240" w:rsidP="00D24243">
            <w:pPr>
              <w:rPr>
                <w:rFonts w:ascii="Complex Cyr" w:hAnsi="Complex Cyr" w:cs="Complex Cyr"/>
                <w:i/>
                <w:iCs/>
                <w:color w:val="000000"/>
                <w:sz w:val="24"/>
                <w:szCs w:val="24"/>
              </w:rPr>
            </w:pPr>
            <w:r w:rsidRPr="008C3014">
              <w:rPr>
                <w:rFonts w:ascii="Complex Cyr" w:hAnsi="Complex Cyr" w:cs="Complex Cyr"/>
                <w:i/>
                <w:iCs/>
                <w:color w:val="000000"/>
                <w:sz w:val="24"/>
                <w:szCs w:val="24"/>
              </w:rPr>
              <w:t>Неисправность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240" w:rsidRPr="008C3014" w:rsidRDefault="00117240" w:rsidP="00D24243">
            <w:pPr>
              <w:rPr>
                <w:rFonts w:ascii="Complex Cyr" w:hAnsi="Complex Cyr" w:cs="Complex Cyr"/>
                <w:i/>
                <w:iCs/>
                <w:color w:val="000000"/>
                <w:sz w:val="24"/>
                <w:szCs w:val="24"/>
              </w:rPr>
            </w:pPr>
            <w:r w:rsidRPr="008C3014">
              <w:rPr>
                <w:rFonts w:ascii="Complex Cyr" w:hAnsi="Complex Cyr" w:cs="Complex Cyr"/>
                <w:i/>
                <w:iCs/>
                <w:color w:val="000000"/>
                <w:sz w:val="24"/>
                <w:szCs w:val="24"/>
              </w:rPr>
              <w:t>Вероятная причина</w:t>
            </w: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7240" w:rsidRPr="008C3014" w:rsidRDefault="00117240" w:rsidP="00D24243">
            <w:pPr>
              <w:rPr>
                <w:rFonts w:ascii="Complex Cyr" w:hAnsi="Complex Cyr" w:cs="Complex Cyr"/>
                <w:i/>
                <w:iCs/>
                <w:color w:val="000000"/>
                <w:sz w:val="24"/>
                <w:szCs w:val="24"/>
              </w:rPr>
            </w:pPr>
            <w:r w:rsidRPr="008C3014">
              <w:rPr>
                <w:rFonts w:ascii="Complex Cyr" w:hAnsi="Complex Cyr" w:cs="Complex Cyr"/>
                <w:i/>
                <w:iCs/>
                <w:color w:val="000000"/>
                <w:sz w:val="24"/>
                <w:szCs w:val="24"/>
              </w:rPr>
              <w:t>Способ устранения</w:t>
            </w:r>
          </w:p>
        </w:tc>
      </w:tr>
      <w:tr w:rsidR="00117240" w:rsidRPr="00B54106">
        <w:tblPrEx>
          <w:tblCellMar>
            <w:top w:w="0" w:type="dxa"/>
            <w:bottom w:w="0" w:type="dxa"/>
          </w:tblCellMar>
        </w:tblPrEx>
        <w:trPr>
          <w:trHeight w:hRule="exact" w:val="684"/>
        </w:trPr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Погружной насос не подает воду.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Вышел из строя   насос</w:t>
            </w: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Заменить насос.</w:t>
            </w:r>
          </w:p>
        </w:tc>
      </w:tr>
      <w:tr w:rsidR="00117240" w:rsidRPr="00B54106">
        <w:tblPrEx>
          <w:tblCellMar>
            <w:top w:w="0" w:type="dxa"/>
            <w:bottom w:w="0" w:type="dxa"/>
          </w:tblCellMar>
        </w:tblPrEx>
        <w:trPr>
          <w:trHeight w:hRule="exact" w:val="864"/>
        </w:trPr>
        <w:tc>
          <w:tcPr>
            <w:tcW w:w="2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" w:hAnsi="Complex" w:cs="Complex"/>
                <w:color w:val="000000"/>
              </w:rPr>
            </w:pPr>
          </w:p>
        </w:tc>
        <w:tc>
          <w:tcPr>
            <w:tcW w:w="2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Нет команды о наличии воды в отстойнике.</w:t>
            </w:r>
          </w:p>
        </w:tc>
        <w:tc>
          <w:tcPr>
            <w:tcW w:w="39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Вышел из строя поплавок.</w:t>
            </w:r>
          </w:p>
        </w:tc>
      </w:tr>
      <w:tr w:rsidR="00117240" w:rsidRPr="00B54106">
        <w:tblPrEx>
          <w:tblCellMar>
            <w:top w:w="0" w:type="dxa"/>
            <w:bottom w:w="0" w:type="dxa"/>
          </w:tblCellMar>
        </w:tblPrEx>
        <w:trPr>
          <w:trHeight w:hRule="exact" w:val="558"/>
        </w:trPr>
        <w:tc>
          <w:tcPr>
            <w:tcW w:w="2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" w:hAnsi="Complex" w:cs="Complex"/>
                <w:color w:val="000000"/>
              </w:rPr>
            </w:pPr>
          </w:p>
        </w:tc>
        <w:tc>
          <w:tcPr>
            <w:tcW w:w="2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" w:hAnsi="Complex" w:cs="Complex"/>
                <w:color w:val="000000"/>
              </w:rPr>
            </w:pPr>
          </w:p>
        </w:tc>
        <w:tc>
          <w:tcPr>
            <w:tcW w:w="39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 xml:space="preserve">Низкий уровень воды </w:t>
            </w:r>
          </w:p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в отстойнике</w:t>
            </w:r>
          </w:p>
        </w:tc>
      </w:tr>
      <w:tr w:rsidR="00117240" w:rsidRPr="00B54106">
        <w:tblPrEx>
          <w:tblCellMar>
            <w:top w:w="0" w:type="dxa"/>
            <w:bottom w:w="0" w:type="dxa"/>
          </w:tblCellMar>
        </w:tblPrEx>
        <w:trPr>
          <w:trHeight w:hRule="exact" w:val="1288"/>
        </w:trPr>
        <w:tc>
          <w:tcPr>
            <w:tcW w:w="2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" w:hAnsi="Complex" w:cs="Complex"/>
                <w:color w:val="000000"/>
              </w:rPr>
            </w:pPr>
          </w:p>
        </w:tc>
        <w:tc>
          <w:tcPr>
            <w:tcW w:w="2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Не подается питание на насос.</w:t>
            </w:r>
          </w:p>
        </w:tc>
        <w:tc>
          <w:tcPr>
            <w:tcW w:w="39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 xml:space="preserve">Проверить цепи управления </w:t>
            </w:r>
          </w:p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 xml:space="preserve">насосом и при необходимости </w:t>
            </w:r>
          </w:p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 xml:space="preserve">заменить вышедшие из строя </w:t>
            </w:r>
          </w:p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 xml:space="preserve">элементы: </w:t>
            </w:r>
          </w:p>
          <w:p w:rsidR="00117240" w:rsidRPr="00B54106" w:rsidRDefault="00117240" w:rsidP="00D24243">
            <w:pPr>
              <w:rPr>
                <w:rFonts w:ascii="Complex" w:hAnsi="Complex" w:cs="Complex"/>
                <w:color w:val="000000"/>
              </w:rPr>
            </w:pPr>
          </w:p>
        </w:tc>
      </w:tr>
      <w:tr w:rsidR="00117240" w:rsidRPr="00B54106">
        <w:tblPrEx>
          <w:tblCellMar>
            <w:top w:w="0" w:type="dxa"/>
            <w:bottom w:w="0" w:type="dxa"/>
          </w:tblCellMar>
        </w:tblPrEx>
        <w:trPr>
          <w:trHeight w:hRule="exact" w:val="1039"/>
        </w:trPr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Погружной насос не обеспечивает нужного напора.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Загрязнился фильтр.</w:t>
            </w: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Промыть фильтр или заменить фильтрующий элемент.</w:t>
            </w:r>
          </w:p>
        </w:tc>
      </w:tr>
      <w:tr w:rsidR="00117240" w:rsidRPr="00B54106">
        <w:tblPrEx>
          <w:tblCellMar>
            <w:top w:w="0" w:type="dxa"/>
            <w:bottom w:w="0" w:type="dxa"/>
          </w:tblCellMar>
        </w:tblPrEx>
        <w:trPr>
          <w:trHeight w:hRule="exact" w:val="1692"/>
        </w:trPr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" w:hAnsi="Complex" w:cs="Complex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Погружной насос не выключается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Нарушение работы поплавков в накопительной емкости, проверить контакторы</w:t>
            </w: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 xml:space="preserve">Восстановить цепь </w:t>
            </w:r>
          </w:p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Заменить элемент</w:t>
            </w:r>
          </w:p>
        </w:tc>
      </w:tr>
      <w:tr w:rsidR="00117240" w:rsidRPr="00B54106">
        <w:tblPrEx>
          <w:tblCellMar>
            <w:top w:w="0" w:type="dxa"/>
            <w:bottom w:w="0" w:type="dxa"/>
          </w:tblCellMar>
        </w:tblPrEx>
        <w:trPr>
          <w:trHeight w:hRule="exact" w:val="1434"/>
        </w:trPr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Не подается стерилизующее вещество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На насос не подается питание.</w:t>
            </w: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 xml:space="preserve">Проверить цепи управления и при необходимости заменить </w:t>
            </w:r>
          </w:p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вышедшие из строя элементы: Прочистить фильтр</w:t>
            </w:r>
          </w:p>
        </w:tc>
      </w:tr>
      <w:tr w:rsidR="00117240" w:rsidRPr="00B54106">
        <w:tblPrEx>
          <w:tblCellMar>
            <w:top w:w="0" w:type="dxa"/>
            <w:bottom w:w="0" w:type="dxa"/>
          </w:tblCellMar>
        </w:tblPrEx>
        <w:trPr>
          <w:trHeight w:hRule="exact" w:val="1010"/>
        </w:trPr>
        <w:tc>
          <w:tcPr>
            <w:tcW w:w="2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" w:hAnsi="Complex" w:cs="Complex"/>
                <w:color w:val="000000"/>
              </w:rPr>
            </w:pPr>
          </w:p>
        </w:tc>
        <w:tc>
          <w:tcPr>
            <w:tcW w:w="2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Вышел из строя дозирующий насос</w:t>
            </w:r>
          </w:p>
        </w:tc>
        <w:tc>
          <w:tcPr>
            <w:tcW w:w="39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Заменить насос</w:t>
            </w:r>
          </w:p>
        </w:tc>
      </w:tr>
      <w:tr w:rsidR="00117240" w:rsidRPr="00B54106">
        <w:tblPrEx>
          <w:tblCellMar>
            <w:top w:w="0" w:type="dxa"/>
            <w:bottom w:w="0" w:type="dxa"/>
          </w:tblCellMar>
        </w:tblPrEx>
        <w:trPr>
          <w:trHeight w:hRule="exact" w:val="1289"/>
        </w:trPr>
        <w:tc>
          <w:tcPr>
            <w:tcW w:w="24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" w:hAnsi="Complex" w:cs="Complex"/>
                <w:color w:val="000000"/>
              </w:rPr>
            </w:pPr>
          </w:p>
        </w:tc>
        <w:tc>
          <w:tcPr>
            <w:tcW w:w="28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 xml:space="preserve">Засорился фильтр в заборном патрубке. </w:t>
            </w:r>
          </w:p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Попал воздух в насос</w:t>
            </w:r>
          </w:p>
        </w:tc>
        <w:tc>
          <w:tcPr>
            <w:tcW w:w="395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Прокачать насос</w:t>
            </w:r>
          </w:p>
        </w:tc>
      </w:tr>
      <w:tr w:rsidR="00117240" w:rsidRPr="00B54106">
        <w:tblPrEx>
          <w:tblCellMar>
            <w:top w:w="0" w:type="dxa"/>
            <w:bottom w:w="0" w:type="dxa"/>
          </w:tblCellMar>
        </w:tblPrEx>
        <w:trPr>
          <w:trHeight w:hRule="exact" w:val="935"/>
        </w:trPr>
        <w:tc>
          <w:tcPr>
            <w:tcW w:w="24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Насос повышения давления не подает воду в магистраль</w:t>
            </w:r>
          </w:p>
        </w:tc>
        <w:tc>
          <w:tcPr>
            <w:tcW w:w="28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Вышел из строя насос</w:t>
            </w:r>
          </w:p>
        </w:tc>
        <w:tc>
          <w:tcPr>
            <w:tcW w:w="39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Заменить насос</w:t>
            </w:r>
          </w:p>
        </w:tc>
      </w:tr>
      <w:tr w:rsidR="00117240" w:rsidRPr="00B54106">
        <w:tblPrEx>
          <w:tblCellMar>
            <w:top w:w="0" w:type="dxa"/>
            <w:bottom w:w="0" w:type="dxa"/>
          </w:tblCellMar>
        </w:tblPrEx>
        <w:trPr>
          <w:trHeight w:hRule="exact" w:val="975"/>
        </w:trPr>
        <w:tc>
          <w:tcPr>
            <w:tcW w:w="2466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" w:hAnsi="Complex" w:cs="Complex"/>
                <w:color w:val="000000"/>
              </w:rPr>
            </w:pPr>
          </w:p>
        </w:tc>
        <w:tc>
          <w:tcPr>
            <w:tcW w:w="2825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Не подается питание на насос</w:t>
            </w:r>
          </w:p>
        </w:tc>
        <w:tc>
          <w:tcPr>
            <w:tcW w:w="395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Проверить цепи управления и при необходимости заменить</w:t>
            </w:r>
          </w:p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вышедшие из строя узлы:</w:t>
            </w:r>
          </w:p>
        </w:tc>
      </w:tr>
    </w:tbl>
    <w:p w:rsidR="00117240" w:rsidRDefault="00117240" w:rsidP="00974FE4">
      <w:pPr>
        <w:rPr>
          <w:rFonts w:ascii="Complex Cyr" w:hAnsi="Complex Cyr" w:cs="Complex Cyr"/>
          <w:color w:val="000000"/>
          <w:sz w:val="24"/>
          <w:szCs w:val="24"/>
        </w:rPr>
      </w:pPr>
    </w:p>
    <w:tbl>
      <w:tblPr>
        <w:tblpPr w:leftFromText="180" w:rightFromText="180" w:vertAnchor="page" w:horzAnchor="margin" w:tblpXSpec="center" w:tblpY="1505"/>
        <w:tblW w:w="924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66"/>
        <w:gridCol w:w="2825"/>
        <w:gridCol w:w="3957"/>
      </w:tblGrid>
      <w:tr w:rsidR="00117240" w:rsidRPr="008C3014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9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8C3014" w:rsidRDefault="00117240" w:rsidP="00D24243">
            <w:pPr>
              <w:rPr>
                <w:rFonts w:ascii="Complex Cyr" w:hAnsi="Complex Cyr" w:cs="Complex Cyr"/>
                <w:b/>
                <w:bCs/>
                <w:color w:val="000000"/>
                <w:sz w:val="24"/>
                <w:szCs w:val="24"/>
              </w:rPr>
            </w:pPr>
            <w:r w:rsidRPr="001238E0">
              <w:rPr>
                <w:rFonts w:ascii="Complex" w:hAnsi="Complex" w:cs="Complex"/>
                <w:b/>
                <w:bCs/>
                <w:color w:val="000000"/>
                <w:sz w:val="32"/>
                <w:szCs w:val="32"/>
              </w:rPr>
              <w:t>12</w:t>
            </w:r>
            <w:r w:rsidRPr="008C3014">
              <w:rPr>
                <w:rFonts w:ascii="Complex Cyr" w:hAnsi="Complex Cyr" w:cs="Complex Cyr"/>
                <w:b/>
                <w:bCs/>
                <w:color w:val="000000"/>
                <w:sz w:val="24"/>
                <w:szCs w:val="24"/>
              </w:rPr>
              <w:t>. ВОЗМОЖНЫЕ НЕИСПРАВНОСТИ И ИХ УСТРАНЕНИЕ.</w:t>
            </w:r>
          </w:p>
        </w:tc>
      </w:tr>
      <w:tr w:rsidR="00117240" w:rsidRPr="008C3014">
        <w:tblPrEx>
          <w:tblCellMar>
            <w:top w:w="0" w:type="dxa"/>
            <w:bottom w:w="0" w:type="dxa"/>
          </w:tblCellMar>
        </w:tblPrEx>
        <w:trPr>
          <w:trHeight w:hRule="exact" w:val="859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8C3014" w:rsidRDefault="00117240" w:rsidP="00D24243">
            <w:pPr>
              <w:rPr>
                <w:rFonts w:ascii="Complex Cyr" w:hAnsi="Complex Cyr" w:cs="Complex Cyr"/>
                <w:i/>
                <w:iCs/>
                <w:color w:val="000000"/>
                <w:sz w:val="24"/>
                <w:szCs w:val="24"/>
              </w:rPr>
            </w:pPr>
            <w:r w:rsidRPr="008C3014">
              <w:rPr>
                <w:rFonts w:ascii="Complex Cyr" w:hAnsi="Complex Cyr" w:cs="Complex Cyr"/>
                <w:i/>
                <w:iCs/>
                <w:color w:val="000000"/>
                <w:sz w:val="24"/>
                <w:szCs w:val="24"/>
              </w:rPr>
              <w:t>Неисправность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8C3014" w:rsidRDefault="00117240" w:rsidP="00D24243">
            <w:pPr>
              <w:rPr>
                <w:rFonts w:ascii="Complex Cyr" w:hAnsi="Complex Cyr" w:cs="Complex Cyr"/>
                <w:i/>
                <w:iCs/>
                <w:color w:val="000000"/>
                <w:sz w:val="24"/>
                <w:szCs w:val="24"/>
              </w:rPr>
            </w:pPr>
            <w:r w:rsidRPr="008C3014">
              <w:rPr>
                <w:rFonts w:ascii="Complex Cyr" w:hAnsi="Complex Cyr" w:cs="Complex Cyr"/>
                <w:i/>
                <w:iCs/>
                <w:color w:val="000000"/>
                <w:sz w:val="24"/>
                <w:szCs w:val="24"/>
              </w:rPr>
              <w:t>Вероятная причина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8C3014" w:rsidRDefault="00117240" w:rsidP="00D24243">
            <w:pPr>
              <w:rPr>
                <w:rFonts w:ascii="Complex Cyr" w:hAnsi="Complex Cyr" w:cs="Complex Cyr"/>
                <w:i/>
                <w:iCs/>
                <w:color w:val="000000"/>
                <w:sz w:val="24"/>
                <w:szCs w:val="24"/>
              </w:rPr>
            </w:pPr>
            <w:r w:rsidRPr="008C3014">
              <w:rPr>
                <w:rFonts w:ascii="Complex Cyr" w:hAnsi="Complex Cyr" w:cs="Complex Cyr"/>
                <w:i/>
                <w:iCs/>
                <w:color w:val="000000"/>
                <w:sz w:val="24"/>
                <w:szCs w:val="24"/>
              </w:rPr>
              <w:t>Способ устранения</w:t>
            </w:r>
          </w:p>
        </w:tc>
      </w:tr>
      <w:tr w:rsidR="00117240" w:rsidRPr="00B54106">
        <w:tblPrEx>
          <w:tblCellMar>
            <w:top w:w="0" w:type="dxa"/>
            <w:bottom w:w="0" w:type="dxa"/>
          </w:tblCellMar>
        </w:tblPrEx>
        <w:trPr>
          <w:trHeight w:hRule="exact" w:val="684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Погружной насос не подает воду.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Вышел из строя   насос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Заменить насос.</w:t>
            </w:r>
          </w:p>
        </w:tc>
      </w:tr>
      <w:tr w:rsidR="00117240" w:rsidRPr="00B54106">
        <w:tblPrEx>
          <w:tblCellMar>
            <w:top w:w="0" w:type="dxa"/>
            <w:bottom w:w="0" w:type="dxa"/>
          </w:tblCellMar>
        </w:tblPrEx>
        <w:trPr>
          <w:trHeight w:hRule="exact" w:val="864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" w:hAnsi="Complex" w:cs="Complex"/>
                <w:color w:val="000000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Нет команды о наличии воды в отстойнике.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Вышел из строя поплавок.</w:t>
            </w:r>
          </w:p>
        </w:tc>
      </w:tr>
      <w:tr w:rsidR="00117240" w:rsidRPr="00B54106">
        <w:tblPrEx>
          <w:tblCellMar>
            <w:top w:w="0" w:type="dxa"/>
            <w:bottom w:w="0" w:type="dxa"/>
          </w:tblCellMar>
        </w:tblPrEx>
        <w:trPr>
          <w:trHeight w:hRule="exact" w:val="558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" w:hAnsi="Complex" w:cs="Complex"/>
                <w:color w:val="000000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" w:hAnsi="Complex" w:cs="Complex"/>
                <w:color w:val="000000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 xml:space="preserve">Низкий уровень воды </w:t>
            </w:r>
          </w:p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в отстойнике</w:t>
            </w:r>
          </w:p>
        </w:tc>
      </w:tr>
      <w:tr w:rsidR="00117240" w:rsidRPr="00B54106">
        <w:tblPrEx>
          <w:tblCellMar>
            <w:top w:w="0" w:type="dxa"/>
            <w:bottom w:w="0" w:type="dxa"/>
          </w:tblCellMar>
        </w:tblPrEx>
        <w:trPr>
          <w:trHeight w:hRule="exact" w:val="1288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" w:hAnsi="Complex" w:cs="Complex"/>
                <w:color w:val="000000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Не подается питание на насос.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 xml:space="preserve">Проверить цепи управления </w:t>
            </w:r>
          </w:p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 xml:space="preserve">насосом и при необходимости </w:t>
            </w:r>
          </w:p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 xml:space="preserve">заменить вышедшие из строя </w:t>
            </w:r>
          </w:p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 xml:space="preserve">элементы: </w:t>
            </w:r>
          </w:p>
          <w:p w:rsidR="00117240" w:rsidRPr="00B54106" w:rsidRDefault="00117240" w:rsidP="00D24243">
            <w:pPr>
              <w:rPr>
                <w:rFonts w:ascii="Complex" w:hAnsi="Complex" w:cs="Complex"/>
                <w:color w:val="000000"/>
              </w:rPr>
            </w:pPr>
          </w:p>
        </w:tc>
      </w:tr>
      <w:tr w:rsidR="00117240" w:rsidRPr="00B54106">
        <w:tblPrEx>
          <w:tblCellMar>
            <w:top w:w="0" w:type="dxa"/>
            <w:bottom w:w="0" w:type="dxa"/>
          </w:tblCellMar>
        </w:tblPrEx>
        <w:trPr>
          <w:trHeight w:hRule="exact" w:val="1039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Погружной насос не обеспечивает нужного напора.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Загрязнился фильтр.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Промыть фильтр или заменить фильтрующий элемент.</w:t>
            </w:r>
          </w:p>
        </w:tc>
      </w:tr>
      <w:tr w:rsidR="00117240" w:rsidRPr="00B54106">
        <w:tblPrEx>
          <w:tblCellMar>
            <w:top w:w="0" w:type="dxa"/>
            <w:bottom w:w="0" w:type="dxa"/>
          </w:tblCellMar>
        </w:tblPrEx>
        <w:trPr>
          <w:trHeight w:hRule="exact" w:val="1692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" w:hAnsi="Complex" w:cs="Complex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Погружной насос не выключается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Нарушение работы поплавков в накопительной емкости, проверить контакторы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 xml:space="preserve">Восстановить цепь </w:t>
            </w:r>
          </w:p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Заменить элемент</w:t>
            </w:r>
          </w:p>
        </w:tc>
      </w:tr>
      <w:tr w:rsidR="00117240" w:rsidRPr="00B54106">
        <w:tblPrEx>
          <w:tblCellMar>
            <w:top w:w="0" w:type="dxa"/>
            <w:bottom w:w="0" w:type="dxa"/>
          </w:tblCellMar>
        </w:tblPrEx>
        <w:trPr>
          <w:trHeight w:hRule="exact" w:val="1434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Не подается стерилизующее вещество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На насос не подается питание.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 xml:space="preserve">Проверить цепи управления и при необходимости заменить </w:t>
            </w:r>
          </w:p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вышедшие из строя элементы: Прочистить фильтр</w:t>
            </w:r>
          </w:p>
        </w:tc>
      </w:tr>
      <w:tr w:rsidR="00117240" w:rsidRPr="00B54106">
        <w:tblPrEx>
          <w:tblCellMar>
            <w:top w:w="0" w:type="dxa"/>
            <w:bottom w:w="0" w:type="dxa"/>
          </w:tblCellMar>
        </w:tblPrEx>
        <w:trPr>
          <w:trHeight w:hRule="exact" w:val="1010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" w:hAnsi="Complex" w:cs="Complex"/>
                <w:color w:val="000000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Вышел из строя дозирующий насос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Заменить насос</w:t>
            </w:r>
          </w:p>
        </w:tc>
      </w:tr>
      <w:tr w:rsidR="00117240" w:rsidRPr="00B54106">
        <w:tblPrEx>
          <w:tblCellMar>
            <w:top w:w="0" w:type="dxa"/>
            <w:bottom w:w="0" w:type="dxa"/>
          </w:tblCellMar>
        </w:tblPrEx>
        <w:trPr>
          <w:trHeight w:hRule="exact" w:val="1289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" w:hAnsi="Complex" w:cs="Complex"/>
                <w:color w:val="000000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 xml:space="preserve">Засорился фильтр в заборном патрубке. </w:t>
            </w:r>
          </w:p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Попал воздух в насос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Прокачать насос</w:t>
            </w:r>
          </w:p>
        </w:tc>
      </w:tr>
      <w:tr w:rsidR="00117240" w:rsidRPr="00B54106">
        <w:tblPrEx>
          <w:tblCellMar>
            <w:top w:w="0" w:type="dxa"/>
            <w:bottom w:w="0" w:type="dxa"/>
          </w:tblCellMar>
        </w:tblPrEx>
        <w:trPr>
          <w:trHeight w:hRule="exact" w:val="935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Насос повышения давления не подает воду в магистраль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Вышел из строя насос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Заменить насос</w:t>
            </w:r>
          </w:p>
        </w:tc>
      </w:tr>
      <w:tr w:rsidR="00117240" w:rsidRPr="00B54106">
        <w:tblPrEx>
          <w:tblCellMar>
            <w:top w:w="0" w:type="dxa"/>
            <w:bottom w:w="0" w:type="dxa"/>
          </w:tblCellMar>
        </w:tblPrEx>
        <w:trPr>
          <w:trHeight w:hRule="exact" w:val="975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" w:hAnsi="Complex" w:cs="Complex"/>
                <w:color w:val="000000"/>
              </w:rPr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Не подается питание на насос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Проверить цепи управления и при необходимости заменить</w:t>
            </w:r>
          </w:p>
          <w:p w:rsidR="00117240" w:rsidRPr="00B54106" w:rsidRDefault="00117240" w:rsidP="00D24243">
            <w:pPr>
              <w:rPr>
                <w:rFonts w:ascii="Complex Cyr" w:hAnsi="Complex Cyr" w:cs="Complex Cyr"/>
                <w:color w:val="000000"/>
              </w:rPr>
            </w:pPr>
            <w:r w:rsidRPr="00B54106">
              <w:rPr>
                <w:rFonts w:ascii="Complex Cyr" w:hAnsi="Complex Cyr" w:cs="Complex Cyr"/>
                <w:color w:val="000000"/>
              </w:rPr>
              <w:t>вышедшие из строя узлы:</w:t>
            </w:r>
          </w:p>
        </w:tc>
      </w:tr>
    </w:tbl>
    <w:p w:rsidR="00117240" w:rsidRPr="00117240" w:rsidRDefault="00117240" w:rsidP="00974FE4">
      <w:pPr>
        <w:rPr>
          <w:rFonts w:ascii="Complex Cyr" w:hAnsi="Complex Cyr" w:cs="Complex Cyr"/>
          <w:color w:val="000000"/>
          <w:sz w:val="24"/>
          <w:szCs w:val="24"/>
        </w:rPr>
        <w:sectPr w:rsidR="00117240" w:rsidRPr="00117240" w:rsidSect="00681755">
          <w:pgSz w:w="11909" w:h="16834"/>
          <w:pgMar w:top="426" w:right="902" w:bottom="0" w:left="1047" w:header="720" w:footer="720" w:gutter="0"/>
          <w:pgNumType w:start="7"/>
          <w:cols w:space="720" w:equalWidth="0">
            <w:col w:w="9959"/>
          </w:cols>
          <w:noEndnote/>
        </w:sectPr>
      </w:pPr>
    </w:p>
    <w:p w:rsidR="00117240" w:rsidRPr="00117240" w:rsidRDefault="00117240" w:rsidP="00117240">
      <w:pPr>
        <w:rPr>
          <w:rFonts w:ascii="Times New Roman" w:hAnsi="Times New Roman" w:cs="Complex"/>
          <w:sz w:val="24"/>
          <w:szCs w:val="24"/>
        </w:rPr>
      </w:pPr>
    </w:p>
    <w:p w:rsidR="00117240" w:rsidRPr="00117240" w:rsidRDefault="00117240" w:rsidP="00117240">
      <w:pPr>
        <w:rPr>
          <w:rFonts w:ascii="Times New Roman" w:hAnsi="Times New Roman" w:cs="Complex"/>
          <w:sz w:val="24"/>
          <w:szCs w:val="24"/>
        </w:rPr>
      </w:pPr>
    </w:p>
    <w:p w:rsidR="00B649DC" w:rsidRPr="008C3014" w:rsidRDefault="003D745B" w:rsidP="00974FE4">
      <w:pPr>
        <w:rPr>
          <w:rFonts w:ascii="Complex" w:hAnsi="Complex" w:cs="Complex"/>
          <w:b/>
          <w:bCs/>
          <w:color w:val="000000"/>
          <w:sz w:val="24"/>
          <w:szCs w:val="24"/>
        </w:rPr>
        <w:sectPr w:rsidR="00B649DC" w:rsidRPr="008C3014" w:rsidSect="005256CB">
          <w:pgSz w:w="11909" w:h="16834"/>
          <w:pgMar w:top="838" w:right="902" w:bottom="360" w:left="1047" w:header="720" w:footer="720" w:gutter="0"/>
          <w:cols w:space="720" w:equalWidth="0">
            <w:col w:w="9959"/>
          </w:cols>
          <w:noEndnote/>
        </w:sectPr>
      </w:pPr>
      <w:r>
        <w:rPr>
          <w:noProof/>
        </w:rPr>
        <w:drawing>
          <wp:anchor distT="0" distB="0" distL="114300" distR="114300" simplePos="0" relativeHeight="251656192" behindDoc="1" locked="1" layoutInCell="1" allowOverlap="1">
            <wp:simplePos x="0" y="0"/>
            <wp:positionH relativeFrom="column">
              <wp:posOffset>-1227455</wp:posOffset>
            </wp:positionH>
            <wp:positionV relativeFrom="paragraph">
              <wp:posOffset>1837055</wp:posOffset>
            </wp:positionV>
            <wp:extent cx="8119110" cy="5747385"/>
            <wp:effectExtent l="0" t="1181100" r="0" b="1186815"/>
            <wp:wrapTight wrapText="bothSides">
              <wp:wrapPolygon edited="0">
                <wp:start x="13" y="21689"/>
                <wp:lineTo x="21603" y="21689"/>
                <wp:lineTo x="21603" y="-4"/>
                <wp:lineTo x="13" y="-4"/>
                <wp:lineTo x="13" y="21689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-16200000">
                      <a:off x="0" y="0"/>
                      <a:ext cx="8119110" cy="574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240">
        <w:rPr>
          <w:rFonts w:ascii="Complex Cyr" w:hAnsi="Complex Cyr" w:cs="Complex Cyr"/>
          <w:b/>
          <w:bCs/>
          <w:color w:val="000000"/>
          <w:sz w:val="24"/>
          <w:szCs w:val="24"/>
        </w:rPr>
        <w:t>13.</w:t>
      </w:r>
      <w:r w:rsidR="00A55A05" w:rsidRPr="008C3014">
        <w:rPr>
          <w:rFonts w:ascii="Complex Cyr" w:hAnsi="Complex Cyr" w:cs="Complex Cyr"/>
          <w:b/>
          <w:bCs/>
          <w:color w:val="000000"/>
          <w:sz w:val="24"/>
          <w:szCs w:val="24"/>
        </w:rPr>
        <w:t xml:space="preserve"> ЭЛЕКТРИЧЕСКАЯ СХЕМА.</w:t>
      </w:r>
    </w:p>
    <w:p w:rsidR="005D3DB7" w:rsidRPr="008C3014" w:rsidRDefault="00A55A05" w:rsidP="00974FE4">
      <w:pPr>
        <w:rPr>
          <w:rFonts w:ascii="Complex" w:hAnsi="Complex" w:cs="Complex"/>
          <w:b/>
          <w:bCs/>
          <w:color w:val="000000"/>
          <w:sz w:val="24"/>
          <w:szCs w:val="24"/>
        </w:rPr>
      </w:pPr>
      <w:r w:rsidRPr="008C3014">
        <w:rPr>
          <w:rFonts w:ascii="Complex" w:hAnsi="Complex" w:cs="Complex"/>
          <w:b/>
          <w:bCs/>
          <w:color w:val="000000"/>
          <w:sz w:val="24"/>
          <w:szCs w:val="24"/>
        </w:rPr>
        <w:lastRenderedPageBreak/>
        <w:t>14</w:t>
      </w:r>
      <w:r w:rsidR="00E827C7" w:rsidRPr="008C3014">
        <w:rPr>
          <w:rFonts w:ascii="Complex Cyr" w:hAnsi="Complex Cyr" w:cs="Complex Cyr"/>
          <w:b/>
          <w:bCs/>
          <w:color w:val="000000"/>
          <w:sz w:val="24"/>
          <w:szCs w:val="24"/>
        </w:rPr>
        <w:t xml:space="preserve">. ПРОЦЕДУРА ПРОМЫВКИ ФИЛЬТРУЮЩИХ ЭЛЕМЕНТОВ. </w:t>
      </w:r>
    </w:p>
    <w:p w:rsidR="00D656F2" w:rsidRPr="00B54106" w:rsidRDefault="00D656F2" w:rsidP="005D3DB7">
      <w:pPr>
        <w:jc w:val="center"/>
        <w:rPr>
          <w:rFonts w:ascii="Complex" w:hAnsi="Complex" w:cs="Complex"/>
          <w:color w:val="000000"/>
          <w:sz w:val="24"/>
          <w:szCs w:val="24"/>
        </w:rPr>
      </w:pPr>
    </w:p>
    <w:p w:rsidR="005D3DB7" w:rsidRPr="0067110D" w:rsidRDefault="0067110D" w:rsidP="0067110D">
      <w:pPr>
        <w:rPr>
          <w:rFonts w:ascii="Complex" w:hAnsi="Complex" w:cs="Complex"/>
          <w:b/>
          <w:color w:val="8DB3E2"/>
          <w:sz w:val="24"/>
          <w:szCs w:val="24"/>
        </w:rPr>
      </w:pPr>
      <w:r>
        <w:rPr>
          <w:rFonts w:ascii="Complex Cyr" w:hAnsi="Complex Cyr" w:cs="Complex Cyr"/>
          <w:color w:val="000000"/>
          <w:sz w:val="24"/>
          <w:szCs w:val="24"/>
        </w:rPr>
        <w:t xml:space="preserve">                         </w:t>
      </w:r>
      <w:r w:rsidRPr="0067110D">
        <w:rPr>
          <w:rFonts w:ascii="Complex Cyr" w:hAnsi="Complex Cyr" w:cs="Complex Cyr"/>
          <w:b/>
          <w:color w:val="8DB3E2"/>
          <w:sz w:val="24"/>
          <w:szCs w:val="24"/>
        </w:rPr>
        <w:t xml:space="preserve"> </w:t>
      </w:r>
      <w:r w:rsidR="00E827C7" w:rsidRPr="0067110D">
        <w:rPr>
          <w:rFonts w:ascii="Complex Cyr" w:hAnsi="Complex Cyr" w:cs="Complex Cyr"/>
          <w:b/>
          <w:color w:val="8DB3E2"/>
          <w:sz w:val="24"/>
          <w:szCs w:val="24"/>
        </w:rPr>
        <w:t>Промывка песчано-гравийной колонны:</w:t>
      </w:r>
    </w:p>
    <w:p w:rsidR="00D656F2" w:rsidRDefault="00D656F2" w:rsidP="005D3DB7">
      <w:pPr>
        <w:jc w:val="center"/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Default="00117240" w:rsidP="005D3DB7">
      <w:pPr>
        <w:jc w:val="center"/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Default="00117240" w:rsidP="005D3DB7">
      <w:pPr>
        <w:jc w:val="center"/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Pr="00117240" w:rsidRDefault="00117240" w:rsidP="005D3DB7">
      <w:pPr>
        <w:jc w:val="center"/>
        <w:rPr>
          <w:rFonts w:ascii="Times New Roman" w:hAnsi="Times New Roman" w:cs="Complex"/>
          <w:color w:val="000000"/>
          <w:sz w:val="24"/>
          <w:szCs w:val="24"/>
        </w:rPr>
      </w:pPr>
    </w:p>
    <w:p w:rsidR="00E827C7" w:rsidRPr="00B54106" w:rsidRDefault="00E827C7" w:rsidP="005D3DB7">
      <w:pPr>
        <w:rPr>
          <w:rFonts w:ascii="Complex Cyr" w:hAnsi="Complex Cyr" w:cs="Complex Cyr"/>
          <w:b/>
          <w:bCs/>
          <w:color w:val="000000"/>
          <w:sz w:val="24"/>
          <w:szCs w:val="24"/>
        </w:rPr>
      </w:pPr>
      <w:r w:rsidRPr="00B54106">
        <w:rPr>
          <w:rFonts w:ascii="Complex Cyr" w:hAnsi="Complex Cyr" w:cs="Complex Cyr"/>
          <w:b/>
          <w:bCs/>
          <w:color w:val="000000"/>
          <w:sz w:val="24"/>
          <w:szCs w:val="24"/>
        </w:rPr>
        <w:t>Обратная промывка:</w:t>
      </w:r>
    </w:p>
    <w:p w:rsidR="00E827C7" w:rsidRPr="00B54106" w:rsidRDefault="00E827C7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На шкафу управления Выключатель «питание» поставить в положение «Выкл.»;</w:t>
      </w:r>
    </w:p>
    <w:p w:rsidR="00E827C7" w:rsidRPr="00B54106" w:rsidRDefault="00E827C7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Многоходовой Вентиль на фильтрующей колонне поставить в положение «обратная помывка»;</w:t>
      </w:r>
    </w:p>
    <w:p w:rsidR="00E827C7" w:rsidRPr="00B54106" w:rsidRDefault="00E827C7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Выключатель «промывка» поставить в положение «Вкл.»;</w:t>
      </w:r>
    </w:p>
    <w:p w:rsidR="00E827C7" w:rsidRPr="00B54106" w:rsidRDefault="00E827C7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Выключатель «питание» поставить в положение «Вкл.»;</w:t>
      </w:r>
    </w:p>
    <w:p w:rsidR="00E827C7" w:rsidRPr="00B54106" w:rsidRDefault="00E827C7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Промывать фильтрующую колонну в течении 7-10 мин. Когда проходящая вода через колбу имеет осветл</w:t>
      </w:r>
      <w:r w:rsidRPr="00B54106">
        <w:rPr>
          <w:color w:val="000000"/>
          <w:sz w:val="24"/>
          <w:szCs w:val="24"/>
        </w:rPr>
        <w:t>ё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нный вид, можно заканчивать обратную промывку;</w:t>
      </w:r>
    </w:p>
    <w:p w:rsidR="00E827C7" w:rsidRPr="00B54106" w:rsidRDefault="00E827C7" w:rsidP="00974FE4">
      <w:pPr>
        <w:rPr>
          <w:rFonts w:ascii="Complex" w:hAnsi="Complex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Выключатель «питание» поставить в положение «Выкл.»; Для   того   чтобы   фильтрующий   элемент   особился   необходимо   включить прямую промывку.</w:t>
      </w:r>
    </w:p>
    <w:p w:rsidR="00D656F2" w:rsidRDefault="00D656F2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Default="0011724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Default="0011724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Pr="00117240" w:rsidRDefault="0011724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E827C7" w:rsidRPr="00B54106" w:rsidRDefault="00E827C7" w:rsidP="00974FE4">
      <w:pPr>
        <w:rPr>
          <w:rFonts w:ascii="Complex Cyr" w:hAnsi="Complex Cyr" w:cs="Complex Cyr"/>
          <w:b/>
          <w:bCs/>
          <w:color w:val="000000"/>
          <w:sz w:val="24"/>
          <w:szCs w:val="24"/>
        </w:rPr>
      </w:pPr>
      <w:r w:rsidRPr="00B54106">
        <w:rPr>
          <w:rFonts w:ascii="Complex Cyr" w:hAnsi="Complex Cyr" w:cs="Complex Cyr"/>
          <w:b/>
          <w:bCs/>
          <w:color w:val="000000"/>
          <w:sz w:val="24"/>
          <w:szCs w:val="24"/>
        </w:rPr>
        <w:t>Прямая промывка:</w:t>
      </w:r>
    </w:p>
    <w:p w:rsidR="00E827C7" w:rsidRPr="00B54106" w:rsidRDefault="00E827C7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Многоходовой вентиль на фильтрующей</w:t>
      </w:r>
      <w:r w:rsidR="00D656F2" w:rsidRPr="00B54106">
        <w:rPr>
          <w:rFonts w:ascii="Complex Cyr" w:hAnsi="Complex Cyr" w:cs="Complex Cyr"/>
          <w:color w:val="000000"/>
          <w:sz w:val="24"/>
          <w:szCs w:val="24"/>
        </w:rPr>
        <w:t xml:space="preserve"> колонне поставить в положение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«прямая промывка»;</w:t>
      </w:r>
    </w:p>
    <w:p w:rsidR="00E827C7" w:rsidRPr="00B54106" w:rsidRDefault="00E827C7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На шкафу управления выключатель «промывка» поставить в положение «Вкл.»;</w:t>
      </w:r>
    </w:p>
    <w:p w:rsidR="00E827C7" w:rsidRPr="00B54106" w:rsidRDefault="00E827C7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Промывать фильтрующую колонну в течении 5-7 мин.;</w:t>
      </w:r>
    </w:p>
    <w:p w:rsidR="00E827C7" w:rsidRPr="00B54106" w:rsidRDefault="00E827C7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Выключатель «питание» поставить в положение «Выкл.»;</w:t>
      </w:r>
    </w:p>
    <w:p w:rsidR="00E827C7" w:rsidRPr="00B54106" w:rsidRDefault="00E827C7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Выключатель «промывка» поставить в положение «Выкл.»;</w:t>
      </w:r>
    </w:p>
    <w:p w:rsidR="00D656F2" w:rsidRPr="00B54106" w:rsidRDefault="00D656F2" w:rsidP="00974FE4">
      <w:pPr>
        <w:rPr>
          <w:rFonts w:ascii="Complex" w:hAnsi="Complex" w:cs="Complex"/>
          <w:color w:val="000000"/>
          <w:sz w:val="24"/>
          <w:szCs w:val="24"/>
        </w:rPr>
      </w:pPr>
    </w:p>
    <w:p w:rsidR="00763048" w:rsidRPr="00B54106" w:rsidRDefault="00763048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Многоходовой </w:t>
      </w:r>
      <w:r w:rsidR="005D3DB7" w:rsidRPr="00B54106">
        <w:rPr>
          <w:rFonts w:ascii="Complex Cyr" w:hAnsi="Complex Cyr" w:cs="Complex Cyr"/>
          <w:color w:val="000000"/>
          <w:sz w:val="24"/>
          <w:szCs w:val="24"/>
        </w:rPr>
        <w:t xml:space="preserve">вентиль на фильтрующей колонне поставить    в положение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«фильтрование»;</w:t>
      </w:r>
    </w:p>
    <w:p w:rsidR="00763048" w:rsidRPr="00B54106" w:rsidRDefault="005D3DB7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На шкафу управления в</w:t>
      </w:r>
      <w:r w:rsidR="00763048" w:rsidRPr="00B54106">
        <w:rPr>
          <w:rFonts w:ascii="Complex Cyr" w:hAnsi="Complex Cyr" w:cs="Complex Cyr"/>
          <w:color w:val="000000"/>
          <w:sz w:val="24"/>
          <w:szCs w:val="24"/>
        </w:rPr>
        <w:t>ыключ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атель «питание»</w:t>
      </w:r>
      <w:r w:rsidRPr="00B54106">
        <w:rPr>
          <w:rFonts w:ascii="Complex" w:hAnsi="Complex" w:cs="Complex"/>
          <w:color w:val="000000"/>
          <w:sz w:val="24"/>
          <w:szCs w:val="24"/>
        </w:rPr>
        <w:t xml:space="preserve">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поставить в </w:t>
      </w:r>
      <w:r w:rsidR="00763048" w:rsidRPr="00B54106">
        <w:rPr>
          <w:rFonts w:ascii="Complex Cyr" w:hAnsi="Complex Cyr" w:cs="Complex Cyr"/>
          <w:color w:val="000000"/>
          <w:sz w:val="24"/>
          <w:szCs w:val="24"/>
        </w:rPr>
        <w:t>положение «Вкл.»;</w:t>
      </w:r>
    </w:p>
    <w:p w:rsidR="00763048" w:rsidRPr="00B54106" w:rsidRDefault="00763048" w:rsidP="00974FE4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Система начнет работу в автоматическом режиме.</w:t>
      </w:r>
    </w:p>
    <w:p w:rsidR="00763048" w:rsidRDefault="00763048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Default="003D745B" w:rsidP="00974FE4">
      <w:pPr>
        <w:rPr>
          <w:rFonts w:ascii="Times New Roman" w:hAnsi="Times New Roman" w:cs="Complex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1078865</wp:posOffset>
            </wp:positionH>
            <wp:positionV relativeFrom="paragraph">
              <wp:posOffset>161925</wp:posOffset>
            </wp:positionV>
            <wp:extent cx="3533775" cy="2800350"/>
            <wp:effectExtent l="19050" t="0" r="9525" b="0"/>
            <wp:wrapTight wrapText="bothSides">
              <wp:wrapPolygon edited="0">
                <wp:start x="-116" y="0"/>
                <wp:lineTo x="-116" y="21453"/>
                <wp:lineTo x="21658" y="21453"/>
                <wp:lineTo x="21658" y="0"/>
                <wp:lineTo x="-116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7240" w:rsidRDefault="0011724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Default="0011724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Default="0011724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Default="0011724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Pr="00117240" w:rsidRDefault="0011724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5D3DB7" w:rsidRDefault="005D3DB7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Default="0011724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Default="0011724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Default="0011724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Default="0011724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Default="0011724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Default="0011724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Default="0011724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Default="0011724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Default="0011724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Default="0011724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Default="0011724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Default="0011724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Default="00117240" w:rsidP="00974FE4">
      <w:pPr>
        <w:rPr>
          <w:rFonts w:ascii="Times New Roman" w:hAnsi="Times New Roman" w:cs="Complex"/>
          <w:color w:val="000000"/>
          <w:sz w:val="24"/>
          <w:szCs w:val="24"/>
        </w:rPr>
      </w:pPr>
    </w:p>
    <w:p w:rsidR="00117240" w:rsidRPr="008C3014" w:rsidRDefault="00117240" w:rsidP="00117240">
      <w:pPr>
        <w:rPr>
          <w:rFonts w:ascii="Complex Cyr" w:hAnsi="Complex Cyr" w:cs="Complex Cyr"/>
          <w:b/>
          <w:bCs/>
          <w:color w:val="000000"/>
          <w:sz w:val="24"/>
          <w:szCs w:val="24"/>
        </w:rPr>
      </w:pPr>
      <w:r w:rsidRPr="008C3014">
        <w:rPr>
          <w:rFonts w:ascii="Complex" w:hAnsi="Complex" w:cs="Complex"/>
          <w:b/>
          <w:bCs/>
          <w:color w:val="000000"/>
          <w:sz w:val="24"/>
          <w:szCs w:val="24"/>
        </w:rPr>
        <w:t>15</w:t>
      </w:r>
      <w:r w:rsidRPr="008C3014">
        <w:rPr>
          <w:rFonts w:ascii="Complex Cyr" w:hAnsi="Complex Cyr" w:cs="Complex Cyr"/>
          <w:b/>
          <w:bCs/>
          <w:color w:val="000000"/>
          <w:sz w:val="24"/>
          <w:szCs w:val="24"/>
        </w:rPr>
        <w:t>. ТЕХНИЧЕСКОЕ ОБСЛУЖИВАНИЕ.</w:t>
      </w:r>
    </w:p>
    <w:p w:rsidR="00117240" w:rsidRPr="00B54106" w:rsidRDefault="00117240" w:rsidP="00117240">
      <w:pPr>
        <w:rPr>
          <w:rFonts w:ascii="Complex" w:hAnsi="Complex" w:cs="Complex"/>
          <w:color w:val="000000"/>
          <w:sz w:val="24"/>
          <w:szCs w:val="24"/>
        </w:rPr>
      </w:pPr>
    </w:p>
    <w:p w:rsidR="00117240" w:rsidRPr="00B54106" w:rsidRDefault="00117240" w:rsidP="00117240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" w:hAnsi="Complex" w:cs="Complex"/>
          <w:color w:val="000000"/>
          <w:sz w:val="24"/>
          <w:szCs w:val="24"/>
        </w:rPr>
        <w:t xml:space="preserve">15.1.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ab/>
        <w:t>Ежедневно:</w:t>
      </w:r>
    </w:p>
    <w:p w:rsidR="00117240" w:rsidRPr="00B54106" w:rsidRDefault="00117240" w:rsidP="00117240">
      <w:pPr>
        <w:rPr>
          <w:rFonts w:ascii="Complex" w:hAnsi="Complex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Внешним осмотром контролировать отсутствие утечек в стыках, фланцах; промывать фильтрующую колонну.</w:t>
      </w:r>
    </w:p>
    <w:p w:rsidR="00117240" w:rsidRPr="00B54106" w:rsidRDefault="00117240" w:rsidP="00117240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" w:hAnsi="Complex" w:cs="Complex"/>
          <w:color w:val="000000"/>
          <w:sz w:val="24"/>
          <w:szCs w:val="24"/>
        </w:rPr>
        <w:t>15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.2.</w:t>
      </w:r>
      <w:r w:rsidRPr="00B54106">
        <w:rPr>
          <w:rFonts w:ascii="Complex Cyr" w:hAnsi="Complex Cyr" w:cs="Complex Cyr"/>
          <w:color w:val="000000"/>
          <w:sz w:val="24"/>
          <w:szCs w:val="24"/>
        </w:rPr>
        <w:tab/>
        <w:t>Ежеквартально;</w:t>
      </w:r>
    </w:p>
    <w:p w:rsidR="00117240" w:rsidRPr="00B54106" w:rsidRDefault="00117240" w:rsidP="00117240">
      <w:pPr>
        <w:rPr>
          <w:rFonts w:ascii="Complex" w:hAnsi="Complex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промывка накопительной емкости; </w:t>
      </w:r>
    </w:p>
    <w:p w:rsidR="00117240" w:rsidRPr="00B54106" w:rsidRDefault="00117240" w:rsidP="00117240">
      <w:pPr>
        <w:rPr>
          <w:rFonts w:ascii="Complex" w:hAnsi="Complex" w:cs="Complex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 xml:space="preserve">промывка погружного насоса; </w:t>
      </w:r>
    </w:p>
    <w:p w:rsidR="00117240" w:rsidRPr="00B54106" w:rsidRDefault="00117240" w:rsidP="00117240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промывка отстойника.</w:t>
      </w:r>
    </w:p>
    <w:p w:rsidR="00117240" w:rsidRDefault="00117240" w:rsidP="00117240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состояние электропроводк</w:t>
      </w:r>
      <w:r>
        <w:rPr>
          <w:rFonts w:ascii="Complex Cyr" w:hAnsi="Complex Cyr" w:cs="Complex Cyr"/>
          <w:color w:val="000000"/>
          <w:sz w:val="24"/>
          <w:szCs w:val="24"/>
        </w:rPr>
        <w:t>и</w:t>
      </w:r>
    </w:p>
    <w:p w:rsidR="00117240" w:rsidRDefault="00117240" w:rsidP="00117240">
      <w:pPr>
        <w:rPr>
          <w:rFonts w:ascii="Complex Cyr" w:hAnsi="Complex Cyr" w:cs="Complex Cyr"/>
          <w:color w:val="000000"/>
          <w:sz w:val="24"/>
          <w:szCs w:val="24"/>
        </w:rPr>
      </w:pPr>
    </w:p>
    <w:p w:rsidR="00117240" w:rsidRDefault="00117240" w:rsidP="00117240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 Cyr" w:hAnsi="Complex Cyr" w:cs="Complex Cyr"/>
          <w:color w:val="000000"/>
          <w:sz w:val="24"/>
          <w:szCs w:val="24"/>
        </w:rPr>
        <w:t>Замену фильтрующего элемента производить при</w:t>
      </w:r>
      <w:r w:rsidRPr="00B54106">
        <w:rPr>
          <w:rFonts w:ascii="Complex" w:hAnsi="Complex" w:cs="Complex"/>
          <w:color w:val="000000"/>
          <w:sz w:val="24"/>
          <w:szCs w:val="24"/>
        </w:rPr>
        <w:t xml:space="preserve">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снижении эффективности очистки.</w:t>
      </w:r>
    </w:p>
    <w:p w:rsidR="00117240" w:rsidRDefault="00117240" w:rsidP="00117240">
      <w:pPr>
        <w:rPr>
          <w:rFonts w:ascii="Complex Cyr" w:hAnsi="Complex Cyr" w:cs="Complex Cyr"/>
          <w:color w:val="000000"/>
          <w:sz w:val="24"/>
          <w:szCs w:val="24"/>
        </w:rPr>
      </w:pPr>
    </w:p>
    <w:p w:rsidR="00117240" w:rsidRDefault="00117240" w:rsidP="00117240">
      <w:pPr>
        <w:rPr>
          <w:rFonts w:ascii="Complex Cyr" w:hAnsi="Complex Cyr" w:cs="Complex Cyr"/>
          <w:color w:val="000000"/>
          <w:sz w:val="24"/>
          <w:szCs w:val="24"/>
        </w:rPr>
      </w:pPr>
    </w:p>
    <w:p w:rsidR="00117240" w:rsidRDefault="00117240" w:rsidP="00117240">
      <w:pPr>
        <w:rPr>
          <w:rFonts w:ascii="Complex Cyr" w:hAnsi="Complex Cyr" w:cs="Complex Cyr"/>
          <w:color w:val="000000"/>
          <w:sz w:val="24"/>
          <w:szCs w:val="24"/>
        </w:rPr>
      </w:pPr>
    </w:p>
    <w:p w:rsidR="00117240" w:rsidRDefault="00117240" w:rsidP="00117240">
      <w:pPr>
        <w:rPr>
          <w:rFonts w:ascii="Complex Cyr" w:hAnsi="Complex Cyr" w:cs="Complex Cyr"/>
          <w:color w:val="000000"/>
          <w:sz w:val="24"/>
          <w:szCs w:val="24"/>
        </w:rPr>
      </w:pPr>
    </w:p>
    <w:p w:rsidR="00117240" w:rsidRPr="00117240" w:rsidRDefault="00117240" w:rsidP="00117240">
      <w:pPr>
        <w:rPr>
          <w:rFonts w:ascii="Complex Cyr" w:hAnsi="Complex Cyr" w:cs="Complex Cyr"/>
          <w:color w:val="000000"/>
          <w:sz w:val="24"/>
          <w:szCs w:val="24"/>
        </w:rPr>
      </w:pPr>
    </w:p>
    <w:p w:rsidR="00117240" w:rsidRDefault="00117240" w:rsidP="00117240">
      <w:pPr>
        <w:rPr>
          <w:rFonts w:ascii="Complex Cyr" w:hAnsi="Complex Cyr" w:cs="Complex Cyr"/>
          <w:b/>
          <w:bCs/>
          <w:color w:val="000000"/>
          <w:sz w:val="24"/>
          <w:szCs w:val="24"/>
        </w:rPr>
      </w:pPr>
      <w:r w:rsidRPr="008C3014">
        <w:rPr>
          <w:rFonts w:ascii="Complex" w:hAnsi="Complex" w:cs="Complex"/>
          <w:b/>
          <w:bCs/>
          <w:color w:val="000000"/>
          <w:sz w:val="24"/>
          <w:szCs w:val="24"/>
        </w:rPr>
        <w:t>16</w:t>
      </w:r>
      <w:r w:rsidRPr="008C3014">
        <w:rPr>
          <w:rFonts w:ascii="Complex Cyr" w:hAnsi="Complex Cyr" w:cs="Complex Cyr"/>
          <w:b/>
          <w:bCs/>
          <w:color w:val="000000"/>
          <w:sz w:val="24"/>
          <w:szCs w:val="24"/>
        </w:rPr>
        <w:t>. ГАРАНТИЙНЫЕ ОБЯЗАТЕЛЬСТВА.</w:t>
      </w:r>
    </w:p>
    <w:p w:rsidR="00117240" w:rsidRDefault="00117240" w:rsidP="00117240">
      <w:pPr>
        <w:rPr>
          <w:rFonts w:ascii="Complex Cyr" w:hAnsi="Complex Cyr" w:cs="Complex Cyr"/>
          <w:b/>
          <w:bCs/>
          <w:color w:val="000000"/>
          <w:sz w:val="24"/>
          <w:szCs w:val="24"/>
        </w:rPr>
      </w:pPr>
    </w:p>
    <w:p w:rsidR="00117240" w:rsidRPr="008C3014" w:rsidRDefault="00117240" w:rsidP="00117240">
      <w:pPr>
        <w:rPr>
          <w:rFonts w:ascii="Complex Cyr" w:hAnsi="Complex Cyr" w:cs="Complex Cyr"/>
          <w:b/>
          <w:bCs/>
          <w:color w:val="000000"/>
          <w:sz w:val="24"/>
          <w:szCs w:val="24"/>
        </w:rPr>
      </w:pPr>
    </w:p>
    <w:p w:rsidR="00117240" w:rsidRPr="00B54106" w:rsidRDefault="00117240" w:rsidP="00117240">
      <w:pPr>
        <w:rPr>
          <w:rFonts w:ascii="Complex Cyr" w:hAnsi="Complex Cyr" w:cs="Complex Cyr"/>
          <w:color w:val="000000"/>
          <w:sz w:val="24"/>
          <w:szCs w:val="24"/>
        </w:rPr>
      </w:pPr>
      <w:r w:rsidRPr="00B54106">
        <w:rPr>
          <w:rFonts w:ascii="Complex" w:hAnsi="Complex" w:cs="Complex"/>
          <w:color w:val="000000"/>
          <w:sz w:val="24"/>
          <w:szCs w:val="24"/>
        </w:rPr>
        <w:t xml:space="preserve">16.1.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Изготовитель гарантирует соответствие установки   техническим</w:t>
      </w:r>
      <w:r w:rsidRPr="00B54106">
        <w:rPr>
          <w:rFonts w:ascii="Complex" w:hAnsi="Complex" w:cs="Complex"/>
          <w:color w:val="000000"/>
          <w:sz w:val="24"/>
          <w:szCs w:val="24"/>
        </w:rPr>
        <w:t xml:space="preserve">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характеристикам  при условии соблюдения      потребителем  правил</w:t>
      </w:r>
      <w:r w:rsidRPr="00B54106">
        <w:rPr>
          <w:rFonts w:ascii="Complex" w:hAnsi="Complex" w:cs="Complex"/>
          <w:color w:val="000000"/>
          <w:sz w:val="24"/>
          <w:szCs w:val="24"/>
        </w:rPr>
        <w:t xml:space="preserve">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эксплуатации, технического обслуживания и монтажа.</w:t>
      </w:r>
    </w:p>
    <w:p w:rsidR="00E04503" w:rsidRDefault="00117240" w:rsidP="00117240">
      <w:r w:rsidRPr="00B54106">
        <w:rPr>
          <w:rFonts w:ascii="Complex" w:hAnsi="Complex" w:cs="Complex"/>
          <w:color w:val="000000"/>
          <w:sz w:val="24"/>
          <w:szCs w:val="24"/>
        </w:rPr>
        <w:t xml:space="preserve">16.2.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Гарантийный срок  12 месяцев со дня приемки</w:t>
      </w:r>
      <w:r w:rsidRPr="00B54106">
        <w:rPr>
          <w:rFonts w:ascii="Complex" w:hAnsi="Complex" w:cs="Complex"/>
          <w:color w:val="000000"/>
          <w:sz w:val="24"/>
          <w:szCs w:val="24"/>
        </w:rPr>
        <w:t xml:space="preserve">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установки</w:t>
      </w:r>
      <w:r w:rsidRPr="00B54106">
        <w:rPr>
          <w:rFonts w:ascii="Complex" w:hAnsi="Complex" w:cs="Complex"/>
          <w:color w:val="000000"/>
          <w:sz w:val="24"/>
          <w:szCs w:val="24"/>
        </w:rPr>
        <w:t xml:space="preserve"> </w:t>
      </w:r>
      <w:r w:rsidRPr="00B54106">
        <w:rPr>
          <w:rFonts w:ascii="Complex Cyr" w:hAnsi="Complex Cyr" w:cs="Complex Cyr"/>
          <w:color w:val="000000"/>
          <w:sz w:val="24"/>
          <w:szCs w:val="24"/>
        </w:rPr>
        <w:t>потребителем.</w:t>
      </w:r>
    </w:p>
    <w:p w:rsidR="00E04503" w:rsidRDefault="00E04503" w:rsidP="00117240"/>
    <w:p w:rsidR="00E04503" w:rsidRDefault="00E04503" w:rsidP="00117240"/>
    <w:p w:rsidR="00E04503" w:rsidRDefault="005E7B7B" w:rsidP="00117240">
      <w:pPr>
        <w:rPr>
          <w:b/>
          <w:sz w:val="24"/>
          <w:szCs w:val="24"/>
        </w:rPr>
      </w:pPr>
      <w:r>
        <w:t xml:space="preserve">                                                                      </w:t>
      </w:r>
      <w:r w:rsidRPr="005E7B7B">
        <w:rPr>
          <w:b/>
          <w:sz w:val="24"/>
          <w:szCs w:val="24"/>
        </w:rPr>
        <w:t>Дата продаж</w:t>
      </w:r>
      <w:r w:rsidR="00CA5873">
        <w:rPr>
          <w:b/>
          <w:sz w:val="24"/>
          <w:szCs w:val="24"/>
        </w:rPr>
        <w:t>и</w:t>
      </w:r>
      <w:r w:rsidR="0023129C">
        <w:rPr>
          <w:b/>
          <w:sz w:val="24"/>
          <w:szCs w:val="24"/>
        </w:rPr>
        <w:t xml:space="preserve">  «____»     ____________   201</w:t>
      </w:r>
      <w:r w:rsidR="0023129C">
        <w:rPr>
          <w:b/>
          <w:sz w:val="24"/>
          <w:szCs w:val="24"/>
          <w:lang w:val="en-US"/>
        </w:rPr>
        <w:t>_</w:t>
      </w:r>
      <w:r w:rsidRPr="005E7B7B">
        <w:rPr>
          <w:b/>
          <w:sz w:val="24"/>
          <w:szCs w:val="24"/>
        </w:rPr>
        <w:t xml:space="preserve">  г.</w:t>
      </w:r>
    </w:p>
    <w:p w:rsidR="005E7B7B" w:rsidRDefault="005E7B7B" w:rsidP="0011724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</w:t>
      </w:r>
    </w:p>
    <w:p w:rsidR="005E7B7B" w:rsidRPr="005E7B7B" w:rsidRDefault="005E7B7B" w:rsidP="0011724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М.П.</w:t>
      </w:r>
    </w:p>
    <w:p w:rsidR="00E04503" w:rsidRDefault="00E04503" w:rsidP="00117240"/>
    <w:p w:rsidR="00E04503" w:rsidRDefault="00E04503" w:rsidP="00117240"/>
    <w:p w:rsidR="00E04503" w:rsidRDefault="00E04503" w:rsidP="00117240"/>
    <w:p w:rsidR="00E04503" w:rsidRDefault="00E04503" w:rsidP="00117240"/>
    <w:p w:rsidR="00E04503" w:rsidRDefault="00E04503" w:rsidP="00117240"/>
    <w:p w:rsidR="00E04503" w:rsidRDefault="00E04503" w:rsidP="00117240"/>
    <w:p w:rsidR="00E04503" w:rsidRDefault="00E04503" w:rsidP="00117240"/>
    <w:sectPr w:rsidR="00E04503" w:rsidSect="00DB0447">
      <w:pgSz w:w="11909" w:h="16834"/>
      <w:pgMar w:top="1134" w:right="768" w:bottom="720" w:left="1517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1E77" w:rsidRDefault="00E91E77">
      <w:r>
        <w:separator/>
      </w:r>
    </w:p>
  </w:endnote>
  <w:endnote w:type="continuationSeparator" w:id="0">
    <w:p w:rsidR="00E91E77" w:rsidRDefault="00E91E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mplex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plex Cyr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97C" w:rsidRDefault="00B7097C" w:rsidP="00681755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7097C" w:rsidRDefault="00B7097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97C" w:rsidRDefault="00B7097C" w:rsidP="00681755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D745B">
      <w:rPr>
        <w:rStyle w:val="a8"/>
        <w:noProof/>
      </w:rPr>
      <w:t>- 1 -</w:t>
    </w:r>
    <w:r>
      <w:rPr>
        <w:rStyle w:val="a8"/>
      </w:rPr>
      <w:fldChar w:fldCharType="end"/>
    </w:r>
  </w:p>
  <w:p w:rsidR="00B7097C" w:rsidRDefault="00B7097C">
    <w:pPr>
      <w:pStyle w:val="a5"/>
    </w:pPr>
    <w:r>
      <w:tab/>
    </w: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FC8" w:rsidRDefault="009B6FC8" w:rsidP="009B6FC8">
    <w:pPr>
      <w:pStyle w:val="a5"/>
      <w:pBdr>
        <w:top w:val="thinThickSmallGap" w:sz="24" w:space="1" w:color="622423"/>
      </w:pBdr>
      <w:tabs>
        <w:tab w:val="clear" w:pos="4677"/>
        <w:tab w:val="clear" w:pos="9355"/>
        <w:tab w:val="right" w:pos="9781"/>
      </w:tabs>
      <w:rPr>
        <w:rFonts w:ascii="Cambria" w:hAnsi="Cambria"/>
      </w:rPr>
    </w:pPr>
    <w:r>
      <w:rPr>
        <w:rFonts w:ascii="Calibri" w:hAnsi="Calibri" w:cs="Complex Cyr"/>
        <w:b/>
        <w:bCs/>
        <w:color w:val="000000"/>
        <w:sz w:val="24"/>
        <w:szCs w:val="24"/>
        <w:lang w:val="en-US"/>
      </w:rPr>
      <w:t xml:space="preserve">                                                                       </w:t>
    </w:r>
    <w:r w:rsidRPr="00B54106">
      <w:rPr>
        <w:rFonts w:ascii="Complex Cyr" w:hAnsi="Complex Cyr" w:cs="Complex Cyr"/>
        <w:b/>
        <w:bCs/>
        <w:color w:val="000000"/>
        <w:sz w:val="24"/>
        <w:szCs w:val="24"/>
      </w:rPr>
      <w:t xml:space="preserve">МОСКВА </w:t>
    </w:r>
    <w:r>
      <w:rPr>
        <w:rFonts w:ascii="Times New Roman" w:hAnsi="Times New Roman" w:cs="Times New Roman"/>
        <w:b/>
        <w:bCs/>
        <w:color w:val="000000"/>
        <w:sz w:val="24"/>
        <w:szCs w:val="24"/>
      </w:rPr>
      <w:t>201</w:t>
    </w:r>
    <w:r w:rsidR="0023129C">
      <w:rPr>
        <w:rFonts w:ascii="Times New Roman" w:hAnsi="Times New Roman" w:cs="Times New Roman"/>
        <w:b/>
        <w:bCs/>
        <w:color w:val="000000"/>
        <w:sz w:val="24"/>
        <w:szCs w:val="24"/>
        <w:lang w:val="en-US"/>
      </w:rPr>
      <w:t>4</w:t>
    </w:r>
    <w:r>
      <w:rPr>
        <w:rFonts w:ascii="Times New Roman" w:hAnsi="Times New Roman" w:cs="Times New Roman"/>
        <w:b/>
        <w:bCs/>
        <w:color w:val="000000"/>
        <w:sz w:val="24"/>
        <w:szCs w:val="24"/>
      </w:rPr>
      <w:t xml:space="preserve"> </w:t>
    </w:r>
    <w:r>
      <w:rPr>
        <w:rFonts w:ascii="Cambria" w:hAnsi="Cambria"/>
      </w:rPr>
      <w:tab/>
    </w:r>
  </w:p>
  <w:p w:rsidR="00141D8F" w:rsidRDefault="00141D8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1E77" w:rsidRDefault="00E91E77">
      <w:r>
        <w:separator/>
      </w:r>
    </w:p>
  </w:footnote>
  <w:footnote w:type="continuationSeparator" w:id="0">
    <w:p w:rsidR="00E91E77" w:rsidRDefault="00E91E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9C0" w:rsidRPr="0023129C" w:rsidRDefault="0023129C">
    <w:pPr>
      <w:pStyle w:val="a3"/>
      <w:pBdr>
        <w:bottom w:val="thickThinSmallGap" w:sz="24" w:space="1" w:color="622423"/>
      </w:pBdr>
      <w:jc w:val="center"/>
      <w:rPr>
        <w:rFonts w:ascii="Cambria" w:hAnsi="Cambria" w:cs="Times New Roman"/>
        <w:sz w:val="32"/>
        <w:szCs w:val="32"/>
        <w:lang w:val="en-US"/>
      </w:rPr>
    </w:pPr>
    <w:r>
      <w:rPr>
        <w:rFonts w:ascii="Cambria" w:hAnsi="Cambria" w:cs="Times New Roman"/>
        <w:sz w:val="32"/>
        <w:szCs w:val="32"/>
        <w:lang w:val="en-US"/>
      </w:rPr>
      <w:t>Karcher-portotecnica.ru</w:t>
    </w:r>
  </w:p>
  <w:p w:rsidR="00D4568E" w:rsidRPr="00141D8F" w:rsidRDefault="00D4568E">
    <w:pPr>
      <w:pStyle w:val="a3"/>
      <w:rPr>
        <w:i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0FCA720"/>
    <w:lvl w:ilvl="0">
      <w:numFmt w:val="bullet"/>
      <w:lvlText w:val="*"/>
      <w:lvlJc w:val="left"/>
    </w:lvl>
  </w:abstractNum>
  <w:abstractNum w:abstractNumId="1">
    <w:nsid w:val="09CF68DF"/>
    <w:multiLevelType w:val="singleLevel"/>
    <w:tmpl w:val="345040E2"/>
    <w:lvl w:ilvl="0">
      <w:start w:val="1"/>
      <w:numFmt w:val="decimal"/>
      <w:lvlText w:val="10.%1."/>
      <w:legacy w:legacy="1" w:legacySpace="0" w:legacyIndent="1085"/>
      <w:lvlJc w:val="left"/>
      <w:rPr>
        <w:rFonts w:ascii="Arial" w:hAnsi="Arial" w:cs="Arial" w:hint="default"/>
      </w:rPr>
    </w:lvl>
  </w:abstractNum>
  <w:abstractNum w:abstractNumId="2">
    <w:nsid w:val="1ADB0226"/>
    <w:multiLevelType w:val="multilevel"/>
    <w:tmpl w:val="25C68060"/>
    <w:lvl w:ilvl="0">
      <w:start w:val="8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2B7E2E6B"/>
    <w:multiLevelType w:val="singleLevel"/>
    <w:tmpl w:val="8F4CE3DE"/>
    <w:lvl w:ilvl="0">
      <w:start w:val="1"/>
      <w:numFmt w:val="decimal"/>
      <w:lvlText w:val="%1."/>
      <w:legacy w:legacy="1" w:legacySpace="0" w:legacyIndent="533"/>
      <w:lvlJc w:val="left"/>
      <w:rPr>
        <w:rFonts w:ascii="Arial" w:hAnsi="Arial" w:cs="Arial" w:hint="default"/>
      </w:rPr>
    </w:lvl>
  </w:abstractNum>
  <w:abstractNum w:abstractNumId="4">
    <w:nsid w:val="2CD3483E"/>
    <w:multiLevelType w:val="hybridMultilevel"/>
    <w:tmpl w:val="19A8A8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8380DA7"/>
    <w:multiLevelType w:val="hybridMultilevel"/>
    <w:tmpl w:val="8F8693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EDC2399"/>
    <w:multiLevelType w:val="hybridMultilevel"/>
    <w:tmpl w:val="3C7607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E1F07AD"/>
    <w:multiLevelType w:val="hybridMultilevel"/>
    <w:tmpl w:val="7A6854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64834715"/>
    <w:multiLevelType w:val="hybridMultilevel"/>
    <w:tmpl w:val="5526F142"/>
    <w:lvl w:ilvl="0" w:tplc="5F86000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9">
    <w:nsid w:val="75DD6C36"/>
    <w:multiLevelType w:val="singleLevel"/>
    <w:tmpl w:val="29003A00"/>
    <w:lvl w:ilvl="0">
      <w:start w:val="1"/>
      <w:numFmt w:val="decimal"/>
      <w:lvlText w:val="9.%1."/>
      <w:legacy w:legacy="1" w:legacySpace="0" w:legacyIndent="1080"/>
      <w:lvlJc w:val="left"/>
      <w:rPr>
        <w:rFonts w:ascii="Arial" w:hAnsi="Arial" w:cs="Arial" w:hint="default"/>
      </w:rPr>
    </w:lvl>
  </w:abstractNum>
  <w:abstractNum w:abstractNumId="10">
    <w:nsid w:val="7686571A"/>
    <w:multiLevelType w:val="multilevel"/>
    <w:tmpl w:val="D7FA2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5"/>
  </w:num>
  <w:num w:numId="5">
    <w:abstractNumId w:val="2"/>
  </w:num>
  <w:num w:numId="6">
    <w:abstractNumId w:val="9"/>
  </w:num>
  <w:num w:numId="7">
    <w:abstractNumId w:val="1"/>
  </w:num>
  <w:num w:numId="8">
    <w:abstractNumId w:val="0"/>
    <w:lvlOverride w:ilvl="0">
      <w:lvl w:ilvl="0">
        <w:numFmt w:val="bullet"/>
        <w:lvlText w:val="■"/>
        <w:legacy w:legacy="1" w:legacySpace="0" w:legacyIndent="355"/>
        <w:lvlJc w:val="left"/>
        <w:rPr>
          <w:rFonts w:ascii="Arial" w:hAnsi="Arial" w:cs="Arial" w:hint="default"/>
        </w:rPr>
      </w:lvl>
    </w:lvlOverride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defaultTabStop w:val="624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D7074"/>
    <w:rsid w:val="00006729"/>
    <w:rsid w:val="000806FF"/>
    <w:rsid w:val="000A48A0"/>
    <w:rsid w:val="000E7DD4"/>
    <w:rsid w:val="00106D82"/>
    <w:rsid w:val="00117240"/>
    <w:rsid w:val="001238E0"/>
    <w:rsid w:val="00124294"/>
    <w:rsid w:val="00141D8F"/>
    <w:rsid w:val="001449A1"/>
    <w:rsid w:val="00183E7C"/>
    <w:rsid w:val="001D102B"/>
    <w:rsid w:val="0020107A"/>
    <w:rsid w:val="0023129C"/>
    <w:rsid w:val="002451DA"/>
    <w:rsid w:val="00252FC1"/>
    <w:rsid w:val="00256B1C"/>
    <w:rsid w:val="00277719"/>
    <w:rsid w:val="00292C80"/>
    <w:rsid w:val="002B194F"/>
    <w:rsid w:val="002C2650"/>
    <w:rsid w:val="002C43EA"/>
    <w:rsid w:val="002E4C75"/>
    <w:rsid w:val="0032006D"/>
    <w:rsid w:val="00320521"/>
    <w:rsid w:val="00325CA9"/>
    <w:rsid w:val="003527E5"/>
    <w:rsid w:val="003D745B"/>
    <w:rsid w:val="003E195F"/>
    <w:rsid w:val="003F3F3B"/>
    <w:rsid w:val="003F6AF4"/>
    <w:rsid w:val="00411E4E"/>
    <w:rsid w:val="00412D18"/>
    <w:rsid w:val="0042737F"/>
    <w:rsid w:val="00461FF8"/>
    <w:rsid w:val="00481876"/>
    <w:rsid w:val="0048201E"/>
    <w:rsid w:val="00483622"/>
    <w:rsid w:val="00497384"/>
    <w:rsid w:val="004A46CE"/>
    <w:rsid w:val="004A4E0A"/>
    <w:rsid w:val="004A7438"/>
    <w:rsid w:val="004C0C71"/>
    <w:rsid w:val="004E3355"/>
    <w:rsid w:val="004F5352"/>
    <w:rsid w:val="005256CB"/>
    <w:rsid w:val="0052677E"/>
    <w:rsid w:val="00564840"/>
    <w:rsid w:val="00597DE0"/>
    <w:rsid w:val="005D3DB7"/>
    <w:rsid w:val="005D7588"/>
    <w:rsid w:val="005E7B7B"/>
    <w:rsid w:val="00603A4C"/>
    <w:rsid w:val="0062079E"/>
    <w:rsid w:val="006535E1"/>
    <w:rsid w:val="0067110D"/>
    <w:rsid w:val="00681755"/>
    <w:rsid w:val="00682BE1"/>
    <w:rsid w:val="00686D3F"/>
    <w:rsid w:val="006C7E86"/>
    <w:rsid w:val="006F4825"/>
    <w:rsid w:val="007157C5"/>
    <w:rsid w:val="00727F29"/>
    <w:rsid w:val="00730AEE"/>
    <w:rsid w:val="0075595C"/>
    <w:rsid w:val="007576DD"/>
    <w:rsid w:val="00763048"/>
    <w:rsid w:val="007661FF"/>
    <w:rsid w:val="00766AB8"/>
    <w:rsid w:val="007751D3"/>
    <w:rsid w:val="007825B5"/>
    <w:rsid w:val="007D24F8"/>
    <w:rsid w:val="007E3459"/>
    <w:rsid w:val="007E4C6C"/>
    <w:rsid w:val="007F46FC"/>
    <w:rsid w:val="00825200"/>
    <w:rsid w:val="008633D0"/>
    <w:rsid w:val="00892AB6"/>
    <w:rsid w:val="008A5379"/>
    <w:rsid w:val="008C3014"/>
    <w:rsid w:val="008F238B"/>
    <w:rsid w:val="00903345"/>
    <w:rsid w:val="009654D7"/>
    <w:rsid w:val="00974FE4"/>
    <w:rsid w:val="00993910"/>
    <w:rsid w:val="009B6FC8"/>
    <w:rsid w:val="009D1707"/>
    <w:rsid w:val="009F1C18"/>
    <w:rsid w:val="00A174C2"/>
    <w:rsid w:val="00A37145"/>
    <w:rsid w:val="00A55A05"/>
    <w:rsid w:val="00A60E86"/>
    <w:rsid w:val="00AA44A0"/>
    <w:rsid w:val="00B54106"/>
    <w:rsid w:val="00B55817"/>
    <w:rsid w:val="00B649DC"/>
    <w:rsid w:val="00B676B2"/>
    <w:rsid w:val="00B7097C"/>
    <w:rsid w:val="00B909C0"/>
    <w:rsid w:val="00C15CB8"/>
    <w:rsid w:val="00C6445C"/>
    <w:rsid w:val="00C85614"/>
    <w:rsid w:val="00C96017"/>
    <w:rsid w:val="00CA5873"/>
    <w:rsid w:val="00CC549A"/>
    <w:rsid w:val="00D107DC"/>
    <w:rsid w:val="00D24243"/>
    <w:rsid w:val="00D252AC"/>
    <w:rsid w:val="00D4568E"/>
    <w:rsid w:val="00D656F2"/>
    <w:rsid w:val="00D93523"/>
    <w:rsid w:val="00DB0447"/>
    <w:rsid w:val="00DC0150"/>
    <w:rsid w:val="00DD7074"/>
    <w:rsid w:val="00DE2413"/>
    <w:rsid w:val="00DF158A"/>
    <w:rsid w:val="00DF7113"/>
    <w:rsid w:val="00E04503"/>
    <w:rsid w:val="00E42B79"/>
    <w:rsid w:val="00E827C7"/>
    <w:rsid w:val="00E91E77"/>
    <w:rsid w:val="00EA006A"/>
    <w:rsid w:val="00EA1634"/>
    <w:rsid w:val="00EA7FAE"/>
    <w:rsid w:val="00ED0DDA"/>
    <w:rsid w:val="00EE24BC"/>
    <w:rsid w:val="00F26203"/>
    <w:rsid w:val="00F8501D"/>
    <w:rsid w:val="00FB3878"/>
    <w:rsid w:val="00FF1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link w:val="10"/>
    <w:qFormat/>
    <w:rsid w:val="004A46CE"/>
    <w:pPr>
      <w:keepNext/>
      <w:widowControl/>
      <w:autoSpaceDE/>
      <w:autoSpaceDN/>
      <w:adjustRightInd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qFormat/>
    <w:rsid w:val="004A46CE"/>
    <w:pPr>
      <w:keepNext/>
      <w:widowControl/>
      <w:autoSpaceDE/>
      <w:autoSpaceDN/>
      <w:adjustRightInd/>
      <w:jc w:val="center"/>
      <w:outlineLvl w:val="1"/>
    </w:pPr>
    <w:rPr>
      <w:b/>
      <w:bCs/>
      <w:sz w:val="36"/>
      <w:szCs w:val="36"/>
      <w:lang w:val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BodyTextIndent">
    <w:name w:val="Body Text Indent"/>
    <w:basedOn w:val="a"/>
    <w:rsid w:val="00597DE0"/>
    <w:pPr>
      <w:widowControl/>
      <w:autoSpaceDE/>
      <w:autoSpaceDN/>
      <w:adjustRightInd/>
      <w:ind w:firstLine="567"/>
    </w:pPr>
  </w:style>
  <w:style w:type="paragraph" w:styleId="a3">
    <w:name w:val="header"/>
    <w:basedOn w:val="a"/>
    <w:link w:val="a4"/>
    <w:uiPriority w:val="99"/>
    <w:rsid w:val="0032006D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32006D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6C7E86"/>
    <w:rPr>
      <w:rFonts w:ascii="Tahoma" w:hAnsi="Tahoma" w:cs="Tahoma"/>
      <w:sz w:val="16"/>
      <w:szCs w:val="16"/>
    </w:rPr>
  </w:style>
  <w:style w:type="character" w:styleId="a8">
    <w:name w:val="page number"/>
    <w:basedOn w:val="a0"/>
    <w:rsid w:val="00117240"/>
  </w:style>
  <w:style w:type="character" w:customStyle="1" w:styleId="a4">
    <w:name w:val="Верхний колонтитул Знак"/>
    <w:basedOn w:val="a0"/>
    <w:link w:val="a3"/>
    <w:uiPriority w:val="99"/>
    <w:rsid w:val="00D4568E"/>
    <w:rPr>
      <w:rFonts w:ascii="Arial" w:hAnsi="Arial" w:cs="Arial"/>
    </w:rPr>
  </w:style>
  <w:style w:type="paragraph" w:customStyle="1" w:styleId="a9">
    <w:name w:val="Стиль"/>
    <w:rsid w:val="00A3714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10">
    <w:name w:val="Заголовок 1 Знак"/>
    <w:basedOn w:val="a0"/>
    <w:link w:val="1"/>
    <w:rsid w:val="0067110D"/>
    <w:rPr>
      <w:rFonts w:ascii="Arial" w:hAnsi="Arial" w:cs="Arial"/>
      <w:b/>
      <w:bCs/>
      <w:sz w:val="32"/>
      <w:szCs w:val="32"/>
    </w:rPr>
  </w:style>
  <w:style w:type="character" w:customStyle="1" w:styleId="a6">
    <w:name w:val="Нижний колонтитул Знак"/>
    <w:basedOn w:val="a0"/>
    <w:link w:val="a5"/>
    <w:uiPriority w:val="99"/>
    <w:rsid w:val="009B6FC8"/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9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6.emf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emf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w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3.xml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2011-10-17T00:00:00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CBBCD9B-4C1E-4344-A85A-C1F112864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2596</Words>
  <Characters>14799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SUPERMOIKA.RU</vt:lpstr>
    </vt:vector>
  </TitlesOfParts>
  <Company>Istobal</Company>
  <LinksUpToDate>false</LinksUpToDate>
  <CharactersWithSpaces>17361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SUPERMOIKA.RU</dc:title>
  <dc:creator>Alex</dc:creator>
  <cp:lastModifiedBy>Sedyhk</cp:lastModifiedBy>
  <cp:revision>2</cp:revision>
  <cp:lastPrinted>2011-01-14T10:36:00Z</cp:lastPrinted>
  <dcterms:created xsi:type="dcterms:W3CDTF">2015-04-08T12:03:00Z</dcterms:created>
  <dcterms:modified xsi:type="dcterms:W3CDTF">2015-04-08T12:03:00Z</dcterms:modified>
</cp:coreProperties>
</file>